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3F7F" w:rsidRPr="00B96EF5" w:rsidRDefault="00C93562" w:rsidP="00177829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B96EF5">
        <w:rPr>
          <w:rFonts w:ascii="Arial" w:hAnsi="Arial" w:cs="Arial"/>
          <w:b/>
          <w:sz w:val="20"/>
          <w:szCs w:val="20"/>
        </w:rPr>
        <w:t>ANEXO I</w:t>
      </w:r>
      <w:r w:rsidR="00CF48AE" w:rsidRPr="00B96EF5">
        <w:rPr>
          <w:rFonts w:ascii="Arial" w:hAnsi="Arial" w:cs="Arial"/>
          <w:b/>
          <w:sz w:val="20"/>
          <w:szCs w:val="20"/>
        </w:rPr>
        <w:t xml:space="preserve"> - </w:t>
      </w:r>
      <w:r w:rsidR="00A422C9" w:rsidRPr="00B96EF5">
        <w:rPr>
          <w:rFonts w:ascii="Arial" w:hAnsi="Arial" w:cs="Arial"/>
          <w:b/>
          <w:sz w:val="20"/>
          <w:szCs w:val="20"/>
        </w:rPr>
        <w:t>TERMO DE REFERÊNCIA</w:t>
      </w:r>
    </w:p>
    <w:p w:rsidR="00466707" w:rsidRPr="00B96EF5" w:rsidRDefault="00466707" w:rsidP="0017782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2132AA" w:rsidRDefault="002132AA" w:rsidP="00177829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A422C9" w:rsidRPr="00B96EF5" w:rsidRDefault="00CF48AE" w:rsidP="00177829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B96EF5">
        <w:rPr>
          <w:rFonts w:ascii="Arial" w:hAnsi="Arial" w:cs="Arial"/>
          <w:b/>
          <w:sz w:val="20"/>
          <w:szCs w:val="20"/>
        </w:rPr>
        <w:t>1 -</w:t>
      </w:r>
      <w:r w:rsidR="00A422C9" w:rsidRPr="00B96EF5">
        <w:rPr>
          <w:rFonts w:ascii="Arial" w:hAnsi="Arial" w:cs="Arial"/>
          <w:b/>
          <w:sz w:val="20"/>
          <w:szCs w:val="20"/>
        </w:rPr>
        <w:t xml:space="preserve"> OBJETO</w:t>
      </w:r>
    </w:p>
    <w:p w:rsidR="00CF48AE" w:rsidRDefault="00CF48AE" w:rsidP="0017782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2132AA" w:rsidRPr="00B96EF5" w:rsidRDefault="002132AA" w:rsidP="0017782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77829" w:rsidRPr="00B96EF5" w:rsidRDefault="00177829" w:rsidP="00177829">
      <w:pPr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B96EF5">
        <w:rPr>
          <w:rFonts w:ascii="Arial" w:hAnsi="Arial" w:cs="Arial"/>
          <w:color w:val="000000"/>
          <w:sz w:val="20"/>
          <w:szCs w:val="20"/>
        </w:rPr>
        <w:t>O presente Termo de Referência tem por objetivo a aquisição de peças para manutenções em válvulas: redutoras de pressão, controladoras de nível, de alívio e antecipadoras de ondas, conforme descrição abaixo:</w:t>
      </w:r>
    </w:p>
    <w:p w:rsidR="00177829" w:rsidRDefault="00177829" w:rsidP="00177829">
      <w:pPr>
        <w:spacing w:after="0" w:line="240" w:lineRule="auto"/>
        <w:jc w:val="both"/>
        <w:rPr>
          <w:rFonts w:ascii="Arial" w:hAnsi="Arial" w:cs="Arial"/>
          <w:color w:val="FF0000"/>
          <w:sz w:val="20"/>
          <w:szCs w:val="20"/>
        </w:rPr>
      </w:pPr>
    </w:p>
    <w:p w:rsidR="002132AA" w:rsidRPr="00B96EF5" w:rsidRDefault="002132AA" w:rsidP="00177829">
      <w:pPr>
        <w:spacing w:after="0" w:line="240" w:lineRule="auto"/>
        <w:jc w:val="both"/>
        <w:rPr>
          <w:rFonts w:ascii="Arial" w:hAnsi="Arial" w:cs="Arial"/>
          <w:color w:val="FF0000"/>
          <w:sz w:val="20"/>
          <w:szCs w:val="20"/>
        </w:rPr>
      </w:pPr>
    </w:p>
    <w:tbl>
      <w:tblPr>
        <w:tblW w:w="907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4820"/>
        <w:gridCol w:w="708"/>
        <w:gridCol w:w="567"/>
        <w:gridCol w:w="1134"/>
        <w:gridCol w:w="1144"/>
      </w:tblGrid>
      <w:tr w:rsidR="005275F6" w:rsidRPr="00B96EF5" w:rsidTr="005275F6">
        <w:trPr>
          <w:trHeight w:val="128"/>
          <w:jc w:val="center"/>
        </w:trPr>
        <w:tc>
          <w:tcPr>
            <w:tcW w:w="9077" w:type="dxa"/>
            <w:gridSpan w:val="6"/>
            <w:shd w:val="clear" w:color="auto" w:fill="D9D9D9" w:themeFill="background1" w:themeFillShade="D9"/>
            <w:vAlign w:val="center"/>
          </w:tcPr>
          <w:p w:rsidR="005275F6" w:rsidRPr="00B96EF5" w:rsidRDefault="005275F6" w:rsidP="005275F6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96EF5">
              <w:rPr>
                <w:rFonts w:ascii="Arial" w:hAnsi="Arial" w:cs="Arial"/>
                <w:b/>
                <w:sz w:val="16"/>
                <w:szCs w:val="16"/>
              </w:rPr>
              <w:t>LOTE 01</w:t>
            </w:r>
          </w:p>
        </w:tc>
      </w:tr>
      <w:tr w:rsidR="005275F6" w:rsidRPr="00B96EF5" w:rsidTr="005275F6">
        <w:trPr>
          <w:trHeight w:val="188"/>
          <w:jc w:val="center"/>
        </w:trPr>
        <w:tc>
          <w:tcPr>
            <w:tcW w:w="704" w:type="dxa"/>
            <w:shd w:val="clear" w:color="auto" w:fill="F2F2F2" w:themeFill="background1" w:themeFillShade="F2"/>
            <w:vAlign w:val="center"/>
          </w:tcPr>
          <w:p w:rsidR="005275F6" w:rsidRPr="00B96EF5" w:rsidRDefault="005275F6" w:rsidP="005275F6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96EF5">
              <w:rPr>
                <w:rFonts w:ascii="Arial" w:hAnsi="Arial" w:cs="Arial"/>
                <w:b/>
                <w:sz w:val="16"/>
                <w:szCs w:val="16"/>
              </w:rPr>
              <w:t>Item</w:t>
            </w:r>
          </w:p>
        </w:tc>
        <w:tc>
          <w:tcPr>
            <w:tcW w:w="4820" w:type="dxa"/>
            <w:shd w:val="clear" w:color="auto" w:fill="F2F2F2" w:themeFill="background1" w:themeFillShade="F2"/>
            <w:vAlign w:val="center"/>
          </w:tcPr>
          <w:p w:rsidR="005275F6" w:rsidRPr="00B96EF5" w:rsidRDefault="005275F6" w:rsidP="005275F6">
            <w:pPr>
              <w:widowControl w:val="0"/>
              <w:spacing w:after="0" w:line="240" w:lineRule="auto"/>
              <w:ind w:right="103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96EF5">
              <w:rPr>
                <w:rFonts w:ascii="Arial" w:hAnsi="Arial" w:cs="Arial"/>
                <w:b/>
                <w:sz w:val="16"/>
                <w:szCs w:val="16"/>
              </w:rPr>
              <w:t>Descrição do objeto</w:t>
            </w:r>
          </w:p>
        </w:tc>
        <w:tc>
          <w:tcPr>
            <w:tcW w:w="708" w:type="dxa"/>
            <w:shd w:val="clear" w:color="auto" w:fill="F2F2F2" w:themeFill="background1" w:themeFillShade="F2"/>
            <w:vAlign w:val="center"/>
          </w:tcPr>
          <w:p w:rsidR="005275F6" w:rsidRPr="00B96EF5" w:rsidRDefault="005275F6" w:rsidP="005275F6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96EF5">
              <w:rPr>
                <w:rFonts w:ascii="Arial" w:hAnsi="Arial" w:cs="Arial"/>
                <w:b/>
                <w:sz w:val="16"/>
                <w:szCs w:val="16"/>
              </w:rPr>
              <w:t>Unid.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5275F6" w:rsidRPr="00B96EF5" w:rsidRDefault="005275F6" w:rsidP="005275F6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 w:rsidRPr="00B96EF5">
              <w:rPr>
                <w:rFonts w:ascii="Arial" w:hAnsi="Arial" w:cs="Arial"/>
                <w:b/>
                <w:sz w:val="16"/>
                <w:szCs w:val="16"/>
              </w:rPr>
              <w:t>Qtd</w:t>
            </w:r>
            <w:proofErr w:type="spellEnd"/>
            <w:r w:rsidRPr="00B96EF5">
              <w:rPr>
                <w:rFonts w:ascii="Arial" w:hAnsi="Arial" w:cs="Arial"/>
                <w:b/>
                <w:sz w:val="16"/>
                <w:szCs w:val="16"/>
              </w:rPr>
              <w:t>.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:rsidR="005275F6" w:rsidRPr="00B96EF5" w:rsidRDefault="005275F6" w:rsidP="005275F6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96EF5">
              <w:rPr>
                <w:rFonts w:ascii="Arial" w:hAnsi="Arial" w:cs="Arial"/>
                <w:b/>
                <w:sz w:val="16"/>
                <w:szCs w:val="16"/>
              </w:rPr>
              <w:t>Unit. Estimado</w:t>
            </w:r>
          </w:p>
        </w:tc>
        <w:tc>
          <w:tcPr>
            <w:tcW w:w="1144" w:type="dxa"/>
            <w:shd w:val="clear" w:color="auto" w:fill="F2F2F2" w:themeFill="background1" w:themeFillShade="F2"/>
            <w:vAlign w:val="center"/>
          </w:tcPr>
          <w:p w:rsidR="005275F6" w:rsidRPr="00B96EF5" w:rsidRDefault="005275F6" w:rsidP="005275F6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96EF5">
              <w:rPr>
                <w:rFonts w:ascii="Arial" w:hAnsi="Arial" w:cs="Arial"/>
                <w:b/>
                <w:sz w:val="16"/>
                <w:szCs w:val="16"/>
              </w:rPr>
              <w:t>Total Estimado</w:t>
            </w:r>
          </w:p>
        </w:tc>
      </w:tr>
      <w:tr w:rsidR="005275F6" w:rsidRPr="00B96EF5" w:rsidTr="005275F6">
        <w:trPr>
          <w:trHeight w:val="120"/>
          <w:jc w:val="center"/>
        </w:trPr>
        <w:tc>
          <w:tcPr>
            <w:tcW w:w="704" w:type="dxa"/>
            <w:tcBorders>
              <w:left w:val="single" w:sz="4" w:space="0" w:color="auto"/>
            </w:tcBorders>
            <w:vAlign w:val="center"/>
          </w:tcPr>
          <w:p w:rsidR="005275F6" w:rsidRPr="00B96EF5" w:rsidRDefault="005275F6" w:rsidP="005275F6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96EF5">
              <w:rPr>
                <w:rFonts w:ascii="Arial" w:hAnsi="Arial" w:cs="Arial"/>
                <w:b/>
                <w:sz w:val="16"/>
                <w:szCs w:val="16"/>
              </w:rPr>
              <w:t>01</w:t>
            </w:r>
          </w:p>
        </w:tc>
        <w:tc>
          <w:tcPr>
            <w:tcW w:w="4820" w:type="dxa"/>
            <w:vAlign w:val="center"/>
          </w:tcPr>
          <w:p w:rsidR="005275F6" w:rsidRPr="00B96EF5" w:rsidRDefault="005275F6" w:rsidP="005275F6">
            <w:pPr>
              <w:pStyle w:val="NormalWeb"/>
              <w:widowControl w:val="0"/>
              <w:spacing w:before="0" w:beforeAutospacing="0" w:after="0" w:afterAutospacing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B96EF5">
              <w:rPr>
                <w:rFonts w:ascii="Arial" w:hAnsi="Arial" w:cs="Arial"/>
                <w:sz w:val="16"/>
                <w:szCs w:val="16"/>
              </w:rPr>
              <w:t xml:space="preserve">Diafragma para válvula redutora de pressão, marca </w:t>
            </w:r>
            <w:proofErr w:type="spellStart"/>
            <w:r w:rsidRPr="00B96EF5">
              <w:rPr>
                <w:rFonts w:ascii="Arial" w:hAnsi="Arial" w:cs="Arial"/>
                <w:sz w:val="16"/>
                <w:szCs w:val="16"/>
              </w:rPr>
              <w:t>Valloy</w:t>
            </w:r>
            <w:proofErr w:type="spellEnd"/>
            <w:r w:rsidRPr="00B96EF5">
              <w:rPr>
                <w:rFonts w:ascii="Arial" w:hAnsi="Arial" w:cs="Arial"/>
                <w:sz w:val="16"/>
                <w:szCs w:val="16"/>
              </w:rPr>
              <w:t>, modelo VA 100, DN 50mm</w:t>
            </w:r>
          </w:p>
        </w:tc>
        <w:tc>
          <w:tcPr>
            <w:tcW w:w="708" w:type="dxa"/>
            <w:vAlign w:val="center"/>
          </w:tcPr>
          <w:p w:rsidR="005275F6" w:rsidRPr="00B96EF5" w:rsidRDefault="005275F6" w:rsidP="005275F6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96EF5">
              <w:rPr>
                <w:rFonts w:ascii="Arial" w:hAnsi="Arial" w:cs="Arial"/>
                <w:sz w:val="16"/>
                <w:szCs w:val="16"/>
              </w:rPr>
              <w:t>peça</w:t>
            </w:r>
          </w:p>
        </w:tc>
        <w:tc>
          <w:tcPr>
            <w:tcW w:w="567" w:type="dxa"/>
            <w:vAlign w:val="center"/>
          </w:tcPr>
          <w:p w:rsidR="005275F6" w:rsidRPr="00B96EF5" w:rsidRDefault="005275F6" w:rsidP="005275F6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96EF5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vAlign w:val="center"/>
          </w:tcPr>
          <w:p w:rsidR="005275F6" w:rsidRPr="00B96EF5" w:rsidRDefault="005275F6" w:rsidP="005275F6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96EF5">
              <w:rPr>
                <w:rFonts w:ascii="Arial" w:hAnsi="Arial" w:cs="Arial"/>
                <w:sz w:val="16"/>
                <w:szCs w:val="16"/>
              </w:rPr>
              <w:t>R$ 171,30</w:t>
            </w:r>
          </w:p>
        </w:tc>
        <w:tc>
          <w:tcPr>
            <w:tcW w:w="1144" w:type="dxa"/>
            <w:vAlign w:val="center"/>
          </w:tcPr>
          <w:p w:rsidR="005275F6" w:rsidRPr="00B96EF5" w:rsidRDefault="005275F6" w:rsidP="005275F6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96EF5">
              <w:rPr>
                <w:rFonts w:ascii="Arial" w:hAnsi="Arial" w:cs="Arial"/>
                <w:sz w:val="16"/>
                <w:szCs w:val="16"/>
              </w:rPr>
              <w:t>R$ 856,50</w:t>
            </w:r>
          </w:p>
        </w:tc>
      </w:tr>
      <w:tr w:rsidR="005275F6" w:rsidRPr="00B96EF5" w:rsidTr="005275F6">
        <w:trPr>
          <w:trHeight w:val="108"/>
          <w:jc w:val="center"/>
        </w:trPr>
        <w:tc>
          <w:tcPr>
            <w:tcW w:w="704" w:type="dxa"/>
            <w:tcBorders>
              <w:left w:val="single" w:sz="4" w:space="0" w:color="auto"/>
            </w:tcBorders>
            <w:vAlign w:val="center"/>
          </w:tcPr>
          <w:p w:rsidR="005275F6" w:rsidRPr="00B96EF5" w:rsidRDefault="005275F6" w:rsidP="005275F6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96EF5">
              <w:rPr>
                <w:rFonts w:ascii="Arial" w:hAnsi="Arial" w:cs="Arial"/>
                <w:b/>
                <w:sz w:val="16"/>
                <w:szCs w:val="16"/>
              </w:rPr>
              <w:t>02</w:t>
            </w:r>
          </w:p>
        </w:tc>
        <w:tc>
          <w:tcPr>
            <w:tcW w:w="4820" w:type="dxa"/>
            <w:vAlign w:val="center"/>
          </w:tcPr>
          <w:p w:rsidR="005275F6" w:rsidRPr="00B96EF5" w:rsidRDefault="005275F6" w:rsidP="005275F6">
            <w:pPr>
              <w:pStyle w:val="NormalWeb"/>
              <w:widowControl w:val="0"/>
              <w:spacing w:before="0" w:beforeAutospacing="0" w:after="0" w:afterAutospacing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B96EF5">
              <w:rPr>
                <w:rFonts w:ascii="Arial" w:hAnsi="Arial" w:cs="Arial"/>
                <w:sz w:val="16"/>
                <w:szCs w:val="16"/>
              </w:rPr>
              <w:t xml:space="preserve">Diafragma para válvula de alívio, marca </w:t>
            </w:r>
            <w:proofErr w:type="spellStart"/>
            <w:r w:rsidRPr="00B96EF5">
              <w:rPr>
                <w:rFonts w:ascii="Arial" w:hAnsi="Arial" w:cs="Arial"/>
                <w:sz w:val="16"/>
                <w:szCs w:val="16"/>
              </w:rPr>
              <w:t>Valloy</w:t>
            </w:r>
            <w:proofErr w:type="spellEnd"/>
            <w:r w:rsidRPr="00B96EF5">
              <w:rPr>
                <w:rFonts w:ascii="Arial" w:hAnsi="Arial" w:cs="Arial"/>
                <w:sz w:val="16"/>
                <w:szCs w:val="16"/>
              </w:rPr>
              <w:t>, modelo VA 100, DN 75mm</w:t>
            </w:r>
          </w:p>
        </w:tc>
        <w:tc>
          <w:tcPr>
            <w:tcW w:w="708" w:type="dxa"/>
            <w:vAlign w:val="center"/>
          </w:tcPr>
          <w:p w:rsidR="005275F6" w:rsidRPr="00B96EF5" w:rsidRDefault="005275F6" w:rsidP="005275F6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96EF5">
              <w:rPr>
                <w:rFonts w:ascii="Arial" w:hAnsi="Arial" w:cs="Arial"/>
                <w:sz w:val="16"/>
                <w:szCs w:val="16"/>
              </w:rPr>
              <w:t>peça</w:t>
            </w:r>
          </w:p>
        </w:tc>
        <w:tc>
          <w:tcPr>
            <w:tcW w:w="567" w:type="dxa"/>
            <w:vAlign w:val="center"/>
          </w:tcPr>
          <w:p w:rsidR="005275F6" w:rsidRPr="00B96EF5" w:rsidRDefault="005275F6" w:rsidP="005275F6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96EF5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vAlign w:val="center"/>
          </w:tcPr>
          <w:p w:rsidR="005275F6" w:rsidRPr="00B96EF5" w:rsidRDefault="005275F6" w:rsidP="005275F6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96EF5">
              <w:rPr>
                <w:rFonts w:ascii="Arial" w:hAnsi="Arial" w:cs="Arial"/>
                <w:sz w:val="16"/>
                <w:szCs w:val="16"/>
              </w:rPr>
              <w:t>R$ 194,00</w:t>
            </w:r>
          </w:p>
        </w:tc>
        <w:tc>
          <w:tcPr>
            <w:tcW w:w="1144" w:type="dxa"/>
            <w:vAlign w:val="center"/>
          </w:tcPr>
          <w:p w:rsidR="005275F6" w:rsidRPr="00B96EF5" w:rsidRDefault="005275F6" w:rsidP="005275F6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96EF5">
              <w:rPr>
                <w:rFonts w:ascii="Arial" w:hAnsi="Arial" w:cs="Arial"/>
                <w:sz w:val="16"/>
                <w:szCs w:val="16"/>
              </w:rPr>
              <w:t>R$ 582,00</w:t>
            </w:r>
          </w:p>
        </w:tc>
      </w:tr>
      <w:tr w:rsidR="005275F6" w:rsidRPr="00B96EF5" w:rsidTr="005275F6">
        <w:trPr>
          <w:trHeight w:val="54"/>
          <w:jc w:val="center"/>
        </w:trPr>
        <w:tc>
          <w:tcPr>
            <w:tcW w:w="704" w:type="dxa"/>
            <w:tcBorders>
              <w:left w:val="single" w:sz="4" w:space="0" w:color="auto"/>
            </w:tcBorders>
            <w:vAlign w:val="center"/>
          </w:tcPr>
          <w:p w:rsidR="005275F6" w:rsidRPr="00B96EF5" w:rsidRDefault="005275F6" w:rsidP="005275F6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96EF5">
              <w:rPr>
                <w:rFonts w:ascii="Arial" w:hAnsi="Arial" w:cs="Arial"/>
                <w:b/>
                <w:sz w:val="16"/>
                <w:szCs w:val="16"/>
              </w:rPr>
              <w:t>03</w:t>
            </w:r>
          </w:p>
        </w:tc>
        <w:tc>
          <w:tcPr>
            <w:tcW w:w="4820" w:type="dxa"/>
            <w:vAlign w:val="center"/>
          </w:tcPr>
          <w:p w:rsidR="005275F6" w:rsidRPr="00B96EF5" w:rsidRDefault="005275F6" w:rsidP="005275F6">
            <w:pPr>
              <w:pStyle w:val="NormalWeb"/>
              <w:widowControl w:val="0"/>
              <w:spacing w:before="0" w:beforeAutospacing="0" w:after="0" w:afterAutospacing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B96EF5">
              <w:rPr>
                <w:rFonts w:ascii="Arial" w:hAnsi="Arial" w:cs="Arial"/>
                <w:sz w:val="16"/>
                <w:szCs w:val="16"/>
              </w:rPr>
              <w:t xml:space="preserve">Diafragma para válvula redutora de pressão, marca </w:t>
            </w:r>
            <w:proofErr w:type="spellStart"/>
            <w:r w:rsidRPr="00B96EF5">
              <w:rPr>
                <w:rFonts w:ascii="Arial" w:hAnsi="Arial" w:cs="Arial"/>
                <w:sz w:val="16"/>
                <w:szCs w:val="16"/>
              </w:rPr>
              <w:t>Valloy</w:t>
            </w:r>
            <w:proofErr w:type="spellEnd"/>
            <w:r w:rsidRPr="00B96EF5">
              <w:rPr>
                <w:rFonts w:ascii="Arial" w:hAnsi="Arial" w:cs="Arial"/>
                <w:sz w:val="16"/>
                <w:szCs w:val="16"/>
              </w:rPr>
              <w:t>, modelo VA 100, DN 100mm</w:t>
            </w:r>
          </w:p>
        </w:tc>
        <w:tc>
          <w:tcPr>
            <w:tcW w:w="708" w:type="dxa"/>
            <w:vAlign w:val="center"/>
          </w:tcPr>
          <w:p w:rsidR="005275F6" w:rsidRPr="00B96EF5" w:rsidRDefault="005275F6" w:rsidP="005275F6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96EF5">
              <w:rPr>
                <w:rFonts w:ascii="Arial" w:hAnsi="Arial" w:cs="Arial"/>
                <w:sz w:val="16"/>
                <w:szCs w:val="16"/>
              </w:rPr>
              <w:t>peça</w:t>
            </w:r>
          </w:p>
        </w:tc>
        <w:tc>
          <w:tcPr>
            <w:tcW w:w="567" w:type="dxa"/>
            <w:vAlign w:val="center"/>
          </w:tcPr>
          <w:p w:rsidR="005275F6" w:rsidRPr="00B96EF5" w:rsidRDefault="005275F6" w:rsidP="005275F6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96EF5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vAlign w:val="center"/>
          </w:tcPr>
          <w:p w:rsidR="005275F6" w:rsidRPr="00B96EF5" w:rsidRDefault="005275F6" w:rsidP="005275F6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96EF5">
              <w:rPr>
                <w:rFonts w:ascii="Arial" w:hAnsi="Arial" w:cs="Arial"/>
                <w:sz w:val="16"/>
                <w:szCs w:val="16"/>
              </w:rPr>
              <w:t>R$ 418,00</w:t>
            </w:r>
          </w:p>
        </w:tc>
        <w:tc>
          <w:tcPr>
            <w:tcW w:w="1144" w:type="dxa"/>
            <w:vAlign w:val="center"/>
          </w:tcPr>
          <w:p w:rsidR="005275F6" w:rsidRPr="00B96EF5" w:rsidRDefault="005275F6" w:rsidP="005275F6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96EF5">
              <w:rPr>
                <w:rFonts w:ascii="Arial" w:hAnsi="Arial" w:cs="Arial"/>
                <w:sz w:val="16"/>
                <w:szCs w:val="16"/>
              </w:rPr>
              <w:t>R$ 2.508,00</w:t>
            </w:r>
          </w:p>
        </w:tc>
      </w:tr>
      <w:tr w:rsidR="005275F6" w:rsidRPr="00B96EF5" w:rsidTr="005275F6">
        <w:trPr>
          <w:trHeight w:val="104"/>
          <w:jc w:val="center"/>
        </w:trPr>
        <w:tc>
          <w:tcPr>
            <w:tcW w:w="704" w:type="dxa"/>
            <w:tcBorders>
              <w:left w:val="single" w:sz="4" w:space="0" w:color="auto"/>
            </w:tcBorders>
            <w:vAlign w:val="center"/>
          </w:tcPr>
          <w:p w:rsidR="005275F6" w:rsidRPr="00B96EF5" w:rsidRDefault="005275F6" w:rsidP="005275F6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96EF5">
              <w:rPr>
                <w:rFonts w:ascii="Arial" w:hAnsi="Arial" w:cs="Arial"/>
                <w:b/>
                <w:sz w:val="16"/>
                <w:szCs w:val="16"/>
              </w:rPr>
              <w:t>04</w:t>
            </w:r>
          </w:p>
        </w:tc>
        <w:tc>
          <w:tcPr>
            <w:tcW w:w="4820" w:type="dxa"/>
            <w:vAlign w:val="center"/>
          </w:tcPr>
          <w:p w:rsidR="005275F6" w:rsidRPr="00B96EF5" w:rsidRDefault="005275F6" w:rsidP="005275F6">
            <w:pPr>
              <w:pStyle w:val="NormalWeb"/>
              <w:widowControl w:val="0"/>
              <w:spacing w:before="0" w:beforeAutospacing="0" w:after="0" w:afterAutospacing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B96EF5">
              <w:rPr>
                <w:rFonts w:ascii="Arial" w:hAnsi="Arial" w:cs="Arial"/>
                <w:sz w:val="16"/>
                <w:szCs w:val="16"/>
              </w:rPr>
              <w:t xml:space="preserve">Diafragma para válvula redutora de pressão, marca </w:t>
            </w:r>
            <w:proofErr w:type="spellStart"/>
            <w:r w:rsidRPr="00B96EF5">
              <w:rPr>
                <w:rFonts w:ascii="Arial" w:hAnsi="Arial" w:cs="Arial"/>
                <w:sz w:val="16"/>
                <w:szCs w:val="16"/>
              </w:rPr>
              <w:t>Valloy</w:t>
            </w:r>
            <w:proofErr w:type="spellEnd"/>
            <w:r w:rsidRPr="00B96EF5">
              <w:rPr>
                <w:rFonts w:ascii="Arial" w:hAnsi="Arial" w:cs="Arial"/>
                <w:sz w:val="16"/>
                <w:szCs w:val="16"/>
              </w:rPr>
              <w:t>, modelo VA 100 DN 150mm</w:t>
            </w:r>
          </w:p>
        </w:tc>
        <w:tc>
          <w:tcPr>
            <w:tcW w:w="708" w:type="dxa"/>
            <w:vAlign w:val="center"/>
          </w:tcPr>
          <w:p w:rsidR="005275F6" w:rsidRPr="00B96EF5" w:rsidRDefault="005275F6" w:rsidP="005275F6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96EF5">
              <w:rPr>
                <w:rFonts w:ascii="Arial" w:hAnsi="Arial" w:cs="Arial"/>
                <w:sz w:val="16"/>
                <w:szCs w:val="16"/>
              </w:rPr>
              <w:t>peça</w:t>
            </w:r>
          </w:p>
        </w:tc>
        <w:tc>
          <w:tcPr>
            <w:tcW w:w="567" w:type="dxa"/>
            <w:vAlign w:val="center"/>
          </w:tcPr>
          <w:p w:rsidR="005275F6" w:rsidRPr="00B96EF5" w:rsidRDefault="005275F6" w:rsidP="005275F6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96EF5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vAlign w:val="center"/>
          </w:tcPr>
          <w:p w:rsidR="005275F6" w:rsidRPr="00B96EF5" w:rsidRDefault="005275F6" w:rsidP="005275F6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96EF5">
              <w:rPr>
                <w:rFonts w:ascii="Arial" w:hAnsi="Arial" w:cs="Arial"/>
                <w:sz w:val="16"/>
                <w:szCs w:val="16"/>
              </w:rPr>
              <w:t>R$ 1.064,00</w:t>
            </w:r>
          </w:p>
        </w:tc>
        <w:tc>
          <w:tcPr>
            <w:tcW w:w="1144" w:type="dxa"/>
            <w:vAlign w:val="center"/>
          </w:tcPr>
          <w:p w:rsidR="005275F6" w:rsidRPr="00B96EF5" w:rsidRDefault="005275F6" w:rsidP="005275F6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96EF5">
              <w:rPr>
                <w:rFonts w:ascii="Arial" w:hAnsi="Arial" w:cs="Arial"/>
                <w:sz w:val="16"/>
                <w:szCs w:val="16"/>
              </w:rPr>
              <w:t>R$ 4.256,00</w:t>
            </w:r>
          </w:p>
        </w:tc>
      </w:tr>
      <w:tr w:rsidR="005275F6" w:rsidRPr="00B96EF5" w:rsidTr="00702E8D">
        <w:trPr>
          <w:trHeight w:val="104"/>
          <w:jc w:val="center"/>
        </w:trPr>
        <w:tc>
          <w:tcPr>
            <w:tcW w:w="9077" w:type="dxa"/>
            <w:gridSpan w:val="6"/>
            <w:tcBorders>
              <w:left w:val="single" w:sz="4" w:space="0" w:color="auto"/>
            </w:tcBorders>
            <w:vAlign w:val="center"/>
          </w:tcPr>
          <w:p w:rsidR="005275F6" w:rsidRPr="00B96EF5" w:rsidRDefault="005275F6" w:rsidP="005275F6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96EF5">
              <w:rPr>
                <w:rFonts w:ascii="Arial" w:hAnsi="Arial" w:cs="Arial"/>
                <w:b/>
                <w:sz w:val="16"/>
                <w:szCs w:val="16"/>
              </w:rPr>
              <w:t>Valor global Lote 01: R$ 8.202,50 (oito mil, duzentos e dois reais e cinquenta centavos)</w:t>
            </w:r>
          </w:p>
        </w:tc>
      </w:tr>
    </w:tbl>
    <w:p w:rsidR="00177829" w:rsidRDefault="00177829" w:rsidP="00177829">
      <w:pPr>
        <w:spacing w:after="0" w:line="240" w:lineRule="auto"/>
        <w:jc w:val="both"/>
        <w:rPr>
          <w:rFonts w:ascii="Arial" w:hAnsi="Arial" w:cs="Arial"/>
          <w:color w:val="FF0000"/>
          <w:sz w:val="20"/>
          <w:szCs w:val="20"/>
        </w:rPr>
      </w:pPr>
    </w:p>
    <w:p w:rsidR="002132AA" w:rsidRPr="00B96EF5" w:rsidRDefault="002132AA" w:rsidP="00177829">
      <w:pPr>
        <w:spacing w:after="0" w:line="240" w:lineRule="auto"/>
        <w:jc w:val="both"/>
        <w:rPr>
          <w:rFonts w:ascii="Arial" w:hAnsi="Arial" w:cs="Arial"/>
          <w:color w:val="FF0000"/>
          <w:sz w:val="20"/>
          <w:szCs w:val="20"/>
        </w:rPr>
      </w:pPr>
    </w:p>
    <w:tbl>
      <w:tblPr>
        <w:tblW w:w="907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4820"/>
        <w:gridCol w:w="708"/>
        <w:gridCol w:w="567"/>
        <w:gridCol w:w="1134"/>
        <w:gridCol w:w="1144"/>
      </w:tblGrid>
      <w:tr w:rsidR="005275F6" w:rsidRPr="00B96EF5" w:rsidTr="005C4CFD">
        <w:trPr>
          <w:trHeight w:val="128"/>
          <w:jc w:val="center"/>
        </w:trPr>
        <w:tc>
          <w:tcPr>
            <w:tcW w:w="9077" w:type="dxa"/>
            <w:gridSpan w:val="6"/>
            <w:shd w:val="clear" w:color="auto" w:fill="D9D9D9" w:themeFill="background1" w:themeFillShade="D9"/>
            <w:vAlign w:val="center"/>
          </w:tcPr>
          <w:p w:rsidR="005275F6" w:rsidRPr="00B96EF5" w:rsidRDefault="005275F6" w:rsidP="005C4CFD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96EF5">
              <w:rPr>
                <w:rFonts w:ascii="Arial" w:hAnsi="Arial" w:cs="Arial"/>
                <w:b/>
                <w:sz w:val="16"/>
                <w:szCs w:val="16"/>
              </w:rPr>
              <w:t>LOTE 02</w:t>
            </w:r>
          </w:p>
        </w:tc>
      </w:tr>
      <w:tr w:rsidR="005275F6" w:rsidRPr="00B96EF5" w:rsidTr="005C4CFD">
        <w:trPr>
          <w:trHeight w:val="188"/>
          <w:jc w:val="center"/>
        </w:trPr>
        <w:tc>
          <w:tcPr>
            <w:tcW w:w="704" w:type="dxa"/>
            <w:shd w:val="clear" w:color="auto" w:fill="F2F2F2" w:themeFill="background1" w:themeFillShade="F2"/>
            <w:vAlign w:val="center"/>
          </w:tcPr>
          <w:p w:rsidR="005275F6" w:rsidRPr="00B96EF5" w:rsidRDefault="005275F6" w:rsidP="005C4CFD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96EF5">
              <w:rPr>
                <w:rFonts w:ascii="Arial" w:hAnsi="Arial" w:cs="Arial"/>
                <w:b/>
                <w:sz w:val="16"/>
                <w:szCs w:val="16"/>
              </w:rPr>
              <w:t>Item</w:t>
            </w:r>
          </w:p>
        </w:tc>
        <w:tc>
          <w:tcPr>
            <w:tcW w:w="4820" w:type="dxa"/>
            <w:shd w:val="clear" w:color="auto" w:fill="F2F2F2" w:themeFill="background1" w:themeFillShade="F2"/>
            <w:vAlign w:val="center"/>
          </w:tcPr>
          <w:p w:rsidR="005275F6" w:rsidRPr="00B96EF5" w:rsidRDefault="005275F6" w:rsidP="005C4CFD">
            <w:pPr>
              <w:widowControl w:val="0"/>
              <w:spacing w:after="0" w:line="240" w:lineRule="auto"/>
              <w:ind w:right="103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96EF5">
              <w:rPr>
                <w:rFonts w:ascii="Arial" w:hAnsi="Arial" w:cs="Arial"/>
                <w:b/>
                <w:sz w:val="16"/>
                <w:szCs w:val="16"/>
              </w:rPr>
              <w:t>Descrição do objeto</w:t>
            </w:r>
          </w:p>
        </w:tc>
        <w:tc>
          <w:tcPr>
            <w:tcW w:w="708" w:type="dxa"/>
            <w:shd w:val="clear" w:color="auto" w:fill="F2F2F2" w:themeFill="background1" w:themeFillShade="F2"/>
            <w:vAlign w:val="center"/>
          </w:tcPr>
          <w:p w:rsidR="005275F6" w:rsidRPr="00B96EF5" w:rsidRDefault="005275F6" w:rsidP="005C4CFD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96EF5">
              <w:rPr>
                <w:rFonts w:ascii="Arial" w:hAnsi="Arial" w:cs="Arial"/>
                <w:b/>
                <w:sz w:val="16"/>
                <w:szCs w:val="16"/>
              </w:rPr>
              <w:t>Unid.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5275F6" w:rsidRPr="00B96EF5" w:rsidRDefault="005275F6" w:rsidP="005C4CFD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 w:rsidRPr="00B96EF5">
              <w:rPr>
                <w:rFonts w:ascii="Arial" w:hAnsi="Arial" w:cs="Arial"/>
                <w:b/>
                <w:sz w:val="16"/>
                <w:szCs w:val="16"/>
              </w:rPr>
              <w:t>Qtd</w:t>
            </w:r>
            <w:proofErr w:type="spellEnd"/>
            <w:r w:rsidRPr="00B96EF5">
              <w:rPr>
                <w:rFonts w:ascii="Arial" w:hAnsi="Arial" w:cs="Arial"/>
                <w:b/>
                <w:sz w:val="16"/>
                <w:szCs w:val="16"/>
              </w:rPr>
              <w:t>.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:rsidR="005275F6" w:rsidRPr="00B96EF5" w:rsidRDefault="005275F6" w:rsidP="005C4CFD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96EF5">
              <w:rPr>
                <w:rFonts w:ascii="Arial" w:hAnsi="Arial" w:cs="Arial"/>
                <w:b/>
                <w:sz w:val="16"/>
                <w:szCs w:val="16"/>
              </w:rPr>
              <w:t>Unit. Estimado</w:t>
            </w:r>
          </w:p>
        </w:tc>
        <w:tc>
          <w:tcPr>
            <w:tcW w:w="1144" w:type="dxa"/>
            <w:shd w:val="clear" w:color="auto" w:fill="F2F2F2" w:themeFill="background1" w:themeFillShade="F2"/>
            <w:vAlign w:val="center"/>
          </w:tcPr>
          <w:p w:rsidR="005275F6" w:rsidRPr="00B96EF5" w:rsidRDefault="005275F6" w:rsidP="005C4CFD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96EF5">
              <w:rPr>
                <w:rFonts w:ascii="Arial" w:hAnsi="Arial" w:cs="Arial"/>
                <w:b/>
                <w:sz w:val="16"/>
                <w:szCs w:val="16"/>
              </w:rPr>
              <w:t>Total Estimado</w:t>
            </w:r>
          </w:p>
        </w:tc>
      </w:tr>
      <w:tr w:rsidR="005275F6" w:rsidRPr="00B96EF5" w:rsidTr="005C4CFD">
        <w:trPr>
          <w:trHeight w:val="120"/>
          <w:jc w:val="center"/>
        </w:trPr>
        <w:tc>
          <w:tcPr>
            <w:tcW w:w="704" w:type="dxa"/>
            <w:tcBorders>
              <w:left w:val="single" w:sz="4" w:space="0" w:color="auto"/>
            </w:tcBorders>
            <w:vAlign w:val="center"/>
          </w:tcPr>
          <w:p w:rsidR="005275F6" w:rsidRPr="00B96EF5" w:rsidRDefault="005275F6" w:rsidP="005275F6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96EF5">
              <w:rPr>
                <w:rFonts w:ascii="Arial" w:hAnsi="Arial" w:cs="Arial"/>
                <w:b/>
                <w:sz w:val="16"/>
                <w:szCs w:val="16"/>
              </w:rPr>
              <w:t>01</w:t>
            </w:r>
          </w:p>
        </w:tc>
        <w:tc>
          <w:tcPr>
            <w:tcW w:w="4820" w:type="dxa"/>
            <w:vAlign w:val="center"/>
          </w:tcPr>
          <w:p w:rsidR="005275F6" w:rsidRPr="00B96EF5" w:rsidRDefault="005275F6" w:rsidP="005275F6">
            <w:pPr>
              <w:pStyle w:val="NormalWeb"/>
              <w:widowControl w:val="0"/>
              <w:spacing w:before="0" w:beforeAutospacing="0" w:after="0" w:afterAutospacing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B96EF5">
              <w:rPr>
                <w:rFonts w:ascii="Arial" w:hAnsi="Arial" w:cs="Arial"/>
                <w:sz w:val="16"/>
                <w:szCs w:val="16"/>
              </w:rPr>
              <w:t xml:space="preserve">Diafragma para válvula redutora de pressão, marca </w:t>
            </w:r>
            <w:proofErr w:type="spellStart"/>
            <w:r w:rsidRPr="00B96EF5">
              <w:rPr>
                <w:rFonts w:ascii="Arial" w:hAnsi="Arial" w:cs="Arial"/>
                <w:sz w:val="16"/>
                <w:szCs w:val="16"/>
              </w:rPr>
              <w:t>Bermad</w:t>
            </w:r>
            <w:proofErr w:type="spellEnd"/>
            <w:r w:rsidRPr="00B96EF5">
              <w:rPr>
                <w:rFonts w:ascii="Arial" w:hAnsi="Arial" w:cs="Arial"/>
                <w:sz w:val="16"/>
                <w:szCs w:val="16"/>
              </w:rPr>
              <w:t>,  modelo S 400, DN 100mm</w:t>
            </w:r>
          </w:p>
        </w:tc>
        <w:tc>
          <w:tcPr>
            <w:tcW w:w="708" w:type="dxa"/>
            <w:vAlign w:val="center"/>
          </w:tcPr>
          <w:p w:rsidR="005275F6" w:rsidRPr="00B96EF5" w:rsidRDefault="005275F6" w:rsidP="005275F6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96EF5">
              <w:rPr>
                <w:rFonts w:ascii="Arial" w:hAnsi="Arial" w:cs="Arial"/>
                <w:sz w:val="16"/>
                <w:szCs w:val="16"/>
              </w:rPr>
              <w:t>peça</w:t>
            </w:r>
          </w:p>
        </w:tc>
        <w:tc>
          <w:tcPr>
            <w:tcW w:w="567" w:type="dxa"/>
            <w:vAlign w:val="center"/>
          </w:tcPr>
          <w:p w:rsidR="005275F6" w:rsidRPr="00B96EF5" w:rsidRDefault="005275F6" w:rsidP="005275F6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96EF5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vAlign w:val="center"/>
          </w:tcPr>
          <w:p w:rsidR="005275F6" w:rsidRPr="00B96EF5" w:rsidRDefault="005275F6" w:rsidP="005275F6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96EF5">
              <w:rPr>
                <w:rFonts w:ascii="Arial" w:hAnsi="Arial" w:cs="Arial"/>
                <w:sz w:val="16"/>
                <w:szCs w:val="16"/>
              </w:rPr>
              <w:t>R$ 466,00</w:t>
            </w:r>
          </w:p>
        </w:tc>
        <w:tc>
          <w:tcPr>
            <w:tcW w:w="1144" w:type="dxa"/>
            <w:vAlign w:val="center"/>
          </w:tcPr>
          <w:p w:rsidR="005275F6" w:rsidRPr="00B96EF5" w:rsidRDefault="005275F6" w:rsidP="005275F6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96EF5">
              <w:rPr>
                <w:rFonts w:ascii="Arial" w:hAnsi="Arial" w:cs="Arial"/>
                <w:sz w:val="16"/>
                <w:szCs w:val="16"/>
              </w:rPr>
              <w:t>R$ 1.864,00</w:t>
            </w:r>
          </w:p>
        </w:tc>
      </w:tr>
      <w:tr w:rsidR="005275F6" w:rsidRPr="00B96EF5" w:rsidTr="005C4CFD">
        <w:trPr>
          <w:trHeight w:val="104"/>
          <w:jc w:val="center"/>
        </w:trPr>
        <w:tc>
          <w:tcPr>
            <w:tcW w:w="9077" w:type="dxa"/>
            <w:gridSpan w:val="6"/>
            <w:tcBorders>
              <w:left w:val="single" w:sz="4" w:space="0" w:color="auto"/>
            </w:tcBorders>
            <w:vAlign w:val="center"/>
          </w:tcPr>
          <w:p w:rsidR="005275F6" w:rsidRPr="00B96EF5" w:rsidRDefault="005275F6" w:rsidP="005275F6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96EF5">
              <w:rPr>
                <w:rFonts w:ascii="Arial" w:hAnsi="Arial" w:cs="Arial"/>
                <w:b/>
                <w:sz w:val="16"/>
                <w:szCs w:val="16"/>
              </w:rPr>
              <w:t>Valor global Lote 02: R$ 1.864,00 (mil, oitocentos e sessenta e quatro reais)</w:t>
            </w:r>
          </w:p>
        </w:tc>
      </w:tr>
    </w:tbl>
    <w:p w:rsidR="005275F6" w:rsidRDefault="005275F6" w:rsidP="00177829">
      <w:pPr>
        <w:spacing w:after="0" w:line="240" w:lineRule="auto"/>
        <w:jc w:val="both"/>
        <w:rPr>
          <w:rFonts w:ascii="Arial" w:hAnsi="Arial" w:cs="Arial"/>
          <w:color w:val="FF0000"/>
          <w:sz w:val="20"/>
          <w:szCs w:val="20"/>
        </w:rPr>
      </w:pPr>
    </w:p>
    <w:p w:rsidR="002132AA" w:rsidRPr="00B96EF5" w:rsidRDefault="002132AA" w:rsidP="00177829">
      <w:pPr>
        <w:spacing w:after="0" w:line="240" w:lineRule="auto"/>
        <w:jc w:val="both"/>
        <w:rPr>
          <w:rFonts w:ascii="Arial" w:hAnsi="Arial" w:cs="Arial"/>
          <w:color w:val="FF0000"/>
          <w:sz w:val="20"/>
          <w:szCs w:val="20"/>
        </w:rPr>
      </w:pPr>
    </w:p>
    <w:tbl>
      <w:tblPr>
        <w:tblW w:w="907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4820"/>
        <w:gridCol w:w="708"/>
        <w:gridCol w:w="567"/>
        <w:gridCol w:w="1134"/>
        <w:gridCol w:w="1144"/>
      </w:tblGrid>
      <w:tr w:rsidR="005275F6" w:rsidRPr="00B96EF5" w:rsidTr="005275F6">
        <w:trPr>
          <w:trHeight w:val="128"/>
          <w:jc w:val="center"/>
        </w:trPr>
        <w:tc>
          <w:tcPr>
            <w:tcW w:w="9077" w:type="dxa"/>
            <w:gridSpan w:val="6"/>
            <w:shd w:val="clear" w:color="auto" w:fill="D9D9D9" w:themeFill="background1" w:themeFillShade="D9"/>
            <w:vAlign w:val="center"/>
          </w:tcPr>
          <w:p w:rsidR="005275F6" w:rsidRPr="00B96EF5" w:rsidRDefault="005275F6" w:rsidP="005275F6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96EF5">
              <w:rPr>
                <w:rFonts w:ascii="Arial" w:hAnsi="Arial" w:cs="Arial"/>
                <w:b/>
                <w:sz w:val="16"/>
                <w:szCs w:val="16"/>
              </w:rPr>
              <w:t>LOTE 03</w:t>
            </w:r>
          </w:p>
        </w:tc>
      </w:tr>
      <w:tr w:rsidR="005275F6" w:rsidRPr="00B96EF5" w:rsidTr="005275F6">
        <w:trPr>
          <w:trHeight w:val="188"/>
          <w:jc w:val="center"/>
        </w:trPr>
        <w:tc>
          <w:tcPr>
            <w:tcW w:w="704" w:type="dxa"/>
            <w:shd w:val="clear" w:color="auto" w:fill="F2F2F2" w:themeFill="background1" w:themeFillShade="F2"/>
            <w:vAlign w:val="center"/>
          </w:tcPr>
          <w:p w:rsidR="005275F6" w:rsidRPr="00B96EF5" w:rsidRDefault="005275F6" w:rsidP="005275F6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96EF5">
              <w:rPr>
                <w:rFonts w:ascii="Arial" w:hAnsi="Arial" w:cs="Arial"/>
                <w:b/>
                <w:sz w:val="16"/>
                <w:szCs w:val="16"/>
              </w:rPr>
              <w:t>Item</w:t>
            </w:r>
          </w:p>
        </w:tc>
        <w:tc>
          <w:tcPr>
            <w:tcW w:w="4820" w:type="dxa"/>
            <w:shd w:val="clear" w:color="auto" w:fill="F2F2F2" w:themeFill="background1" w:themeFillShade="F2"/>
            <w:vAlign w:val="center"/>
          </w:tcPr>
          <w:p w:rsidR="005275F6" w:rsidRPr="00B96EF5" w:rsidRDefault="005275F6" w:rsidP="005275F6">
            <w:pPr>
              <w:widowControl w:val="0"/>
              <w:spacing w:after="0" w:line="240" w:lineRule="auto"/>
              <w:ind w:right="103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96EF5">
              <w:rPr>
                <w:rFonts w:ascii="Arial" w:hAnsi="Arial" w:cs="Arial"/>
                <w:b/>
                <w:sz w:val="16"/>
                <w:szCs w:val="16"/>
              </w:rPr>
              <w:t>Descrição do objeto</w:t>
            </w:r>
          </w:p>
        </w:tc>
        <w:tc>
          <w:tcPr>
            <w:tcW w:w="708" w:type="dxa"/>
            <w:shd w:val="clear" w:color="auto" w:fill="F2F2F2" w:themeFill="background1" w:themeFillShade="F2"/>
            <w:vAlign w:val="center"/>
          </w:tcPr>
          <w:p w:rsidR="005275F6" w:rsidRPr="00B96EF5" w:rsidRDefault="005275F6" w:rsidP="005275F6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96EF5">
              <w:rPr>
                <w:rFonts w:ascii="Arial" w:hAnsi="Arial" w:cs="Arial"/>
                <w:b/>
                <w:sz w:val="16"/>
                <w:szCs w:val="16"/>
              </w:rPr>
              <w:t>Unid.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5275F6" w:rsidRPr="00B96EF5" w:rsidRDefault="005275F6" w:rsidP="005275F6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 w:rsidRPr="00B96EF5">
              <w:rPr>
                <w:rFonts w:ascii="Arial" w:hAnsi="Arial" w:cs="Arial"/>
                <w:b/>
                <w:sz w:val="16"/>
                <w:szCs w:val="16"/>
              </w:rPr>
              <w:t>Qtd</w:t>
            </w:r>
            <w:proofErr w:type="spellEnd"/>
            <w:r w:rsidRPr="00B96EF5">
              <w:rPr>
                <w:rFonts w:ascii="Arial" w:hAnsi="Arial" w:cs="Arial"/>
                <w:b/>
                <w:sz w:val="16"/>
                <w:szCs w:val="16"/>
              </w:rPr>
              <w:t>.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:rsidR="005275F6" w:rsidRPr="00B96EF5" w:rsidRDefault="005275F6" w:rsidP="005275F6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96EF5">
              <w:rPr>
                <w:rFonts w:ascii="Arial" w:hAnsi="Arial" w:cs="Arial"/>
                <w:b/>
                <w:sz w:val="16"/>
                <w:szCs w:val="16"/>
              </w:rPr>
              <w:t>Unit. Estimado</w:t>
            </w:r>
          </w:p>
        </w:tc>
        <w:tc>
          <w:tcPr>
            <w:tcW w:w="1144" w:type="dxa"/>
            <w:shd w:val="clear" w:color="auto" w:fill="F2F2F2" w:themeFill="background1" w:themeFillShade="F2"/>
            <w:vAlign w:val="center"/>
          </w:tcPr>
          <w:p w:rsidR="005275F6" w:rsidRPr="00B96EF5" w:rsidRDefault="005275F6" w:rsidP="005275F6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96EF5">
              <w:rPr>
                <w:rFonts w:ascii="Arial" w:hAnsi="Arial" w:cs="Arial"/>
                <w:b/>
                <w:sz w:val="16"/>
                <w:szCs w:val="16"/>
              </w:rPr>
              <w:t>Total Estimado</w:t>
            </w:r>
          </w:p>
        </w:tc>
      </w:tr>
      <w:tr w:rsidR="005275F6" w:rsidRPr="00B96EF5" w:rsidTr="005275F6">
        <w:trPr>
          <w:trHeight w:val="120"/>
          <w:jc w:val="center"/>
        </w:trPr>
        <w:tc>
          <w:tcPr>
            <w:tcW w:w="704" w:type="dxa"/>
            <w:tcBorders>
              <w:left w:val="single" w:sz="4" w:space="0" w:color="auto"/>
            </w:tcBorders>
            <w:vAlign w:val="center"/>
          </w:tcPr>
          <w:p w:rsidR="005275F6" w:rsidRPr="00B96EF5" w:rsidRDefault="005275F6" w:rsidP="005275F6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96EF5">
              <w:rPr>
                <w:rFonts w:ascii="Arial" w:hAnsi="Arial" w:cs="Arial"/>
                <w:b/>
                <w:sz w:val="16"/>
                <w:szCs w:val="16"/>
              </w:rPr>
              <w:t>01</w:t>
            </w:r>
          </w:p>
        </w:tc>
        <w:tc>
          <w:tcPr>
            <w:tcW w:w="4820" w:type="dxa"/>
            <w:vAlign w:val="center"/>
          </w:tcPr>
          <w:p w:rsidR="005275F6" w:rsidRPr="00B96EF5" w:rsidRDefault="005275F6" w:rsidP="005275F6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B96EF5">
              <w:rPr>
                <w:rFonts w:ascii="Arial" w:hAnsi="Arial" w:cs="Arial"/>
                <w:sz w:val="16"/>
                <w:szCs w:val="16"/>
              </w:rPr>
              <w:t xml:space="preserve">Kit elastômeros para válvula redutora de pressão, marca </w:t>
            </w:r>
            <w:proofErr w:type="spellStart"/>
            <w:r w:rsidRPr="00B96EF5">
              <w:rPr>
                <w:rFonts w:ascii="Arial" w:hAnsi="Arial" w:cs="Arial"/>
                <w:sz w:val="16"/>
                <w:szCs w:val="16"/>
              </w:rPr>
              <w:t>Valloy</w:t>
            </w:r>
            <w:proofErr w:type="spellEnd"/>
            <w:r w:rsidRPr="00B96EF5">
              <w:rPr>
                <w:rFonts w:ascii="Arial" w:hAnsi="Arial" w:cs="Arial"/>
                <w:sz w:val="16"/>
                <w:szCs w:val="16"/>
              </w:rPr>
              <w:t>, modelo VA 600, DN 50mm</w:t>
            </w:r>
          </w:p>
        </w:tc>
        <w:tc>
          <w:tcPr>
            <w:tcW w:w="708" w:type="dxa"/>
            <w:vAlign w:val="center"/>
          </w:tcPr>
          <w:p w:rsidR="005275F6" w:rsidRPr="00B96EF5" w:rsidRDefault="005275F6" w:rsidP="005275F6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96EF5">
              <w:rPr>
                <w:rFonts w:ascii="Arial" w:hAnsi="Arial" w:cs="Arial"/>
                <w:sz w:val="16"/>
                <w:szCs w:val="16"/>
              </w:rPr>
              <w:t>peça</w:t>
            </w:r>
          </w:p>
        </w:tc>
        <w:tc>
          <w:tcPr>
            <w:tcW w:w="567" w:type="dxa"/>
            <w:vAlign w:val="center"/>
          </w:tcPr>
          <w:p w:rsidR="005275F6" w:rsidRPr="00B96EF5" w:rsidRDefault="005275F6" w:rsidP="005275F6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96EF5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1134" w:type="dxa"/>
            <w:vAlign w:val="center"/>
          </w:tcPr>
          <w:p w:rsidR="005275F6" w:rsidRPr="00B96EF5" w:rsidRDefault="005275F6" w:rsidP="005275F6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96EF5">
              <w:rPr>
                <w:rFonts w:ascii="Arial" w:hAnsi="Arial" w:cs="Arial"/>
                <w:sz w:val="16"/>
                <w:szCs w:val="16"/>
              </w:rPr>
              <w:t>R$ 110,00</w:t>
            </w:r>
          </w:p>
        </w:tc>
        <w:tc>
          <w:tcPr>
            <w:tcW w:w="1144" w:type="dxa"/>
            <w:vAlign w:val="center"/>
          </w:tcPr>
          <w:p w:rsidR="005275F6" w:rsidRPr="00B96EF5" w:rsidRDefault="005275F6" w:rsidP="005275F6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96EF5">
              <w:rPr>
                <w:rFonts w:ascii="Arial" w:hAnsi="Arial" w:cs="Arial"/>
                <w:sz w:val="16"/>
                <w:szCs w:val="16"/>
              </w:rPr>
              <w:t>R$ 5.500,00</w:t>
            </w:r>
          </w:p>
        </w:tc>
      </w:tr>
      <w:tr w:rsidR="005275F6" w:rsidRPr="00B96EF5" w:rsidTr="005275F6">
        <w:trPr>
          <w:trHeight w:val="108"/>
          <w:jc w:val="center"/>
        </w:trPr>
        <w:tc>
          <w:tcPr>
            <w:tcW w:w="704" w:type="dxa"/>
            <w:tcBorders>
              <w:left w:val="single" w:sz="4" w:space="0" w:color="auto"/>
            </w:tcBorders>
            <w:vAlign w:val="center"/>
          </w:tcPr>
          <w:p w:rsidR="005275F6" w:rsidRPr="00B96EF5" w:rsidRDefault="005275F6" w:rsidP="005275F6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96EF5">
              <w:rPr>
                <w:rFonts w:ascii="Arial" w:hAnsi="Arial" w:cs="Arial"/>
                <w:b/>
                <w:sz w:val="16"/>
                <w:szCs w:val="16"/>
              </w:rPr>
              <w:t>02</w:t>
            </w:r>
          </w:p>
        </w:tc>
        <w:tc>
          <w:tcPr>
            <w:tcW w:w="4820" w:type="dxa"/>
            <w:vAlign w:val="center"/>
          </w:tcPr>
          <w:p w:rsidR="005275F6" w:rsidRPr="00B96EF5" w:rsidRDefault="005275F6" w:rsidP="005275F6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B96EF5">
              <w:rPr>
                <w:rFonts w:ascii="Arial" w:hAnsi="Arial" w:cs="Arial"/>
                <w:sz w:val="16"/>
                <w:szCs w:val="16"/>
              </w:rPr>
              <w:t xml:space="preserve">Kit elastômeros para válvula antecipadora de ondas, marca </w:t>
            </w:r>
            <w:proofErr w:type="spellStart"/>
            <w:r w:rsidRPr="00B96EF5">
              <w:rPr>
                <w:rFonts w:ascii="Arial" w:hAnsi="Arial" w:cs="Arial"/>
                <w:sz w:val="16"/>
                <w:szCs w:val="16"/>
              </w:rPr>
              <w:t>Valloy</w:t>
            </w:r>
            <w:proofErr w:type="spellEnd"/>
            <w:r w:rsidRPr="00B96EF5">
              <w:rPr>
                <w:rFonts w:ascii="Arial" w:hAnsi="Arial" w:cs="Arial"/>
                <w:sz w:val="16"/>
                <w:szCs w:val="16"/>
              </w:rPr>
              <w:t>, modelo VA 600, DN 100mm</w:t>
            </w:r>
          </w:p>
        </w:tc>
        <w:tc>
          <w:tcPr>
            <w:tcW w:w="708" w:type="dxa"/>
            <w:vAlign w:val="center"/>
          </w:tcPr>
          <w:p w:rsidR="005275F6" w:rsidRPr="00B96EF5" w:rsidRDefault="005275F6" w:rsidP="005275F6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96EF5">
              <w:rPr>
                <w:rFonts w:ascii="Arial" w:hAnsi="Arial" w:cs="Arial"/>
                <w:sz w:val="16"/>
                <w:szCs w:val="16"/>
              </w:rPr>
              <w:t>peça</w:t>
            </w:r>
          </w:p>
        </w:tc>
        <w:tc>
          <w:tcPr>
            <w:tcW w:w="567" w:type="dxa"/>
            <w:vAlign w:val="center"/>
          </w:tcPr>
          <w:p w:rsidR="005275F6" w:rsidRPr="00B96EF5" w:rsidRDefault="005275F6" w:rsidP="005275F6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96EF5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vAlign w:val="center"/>
          </w:tcPr>
          <w:p w:rsidR="005275F6" w:rsidRPr="00B96EF5" w:rsidRDefault="005275F6" w:rsidP="005275F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B96EF5">
              <w:rPr>
                <w:rFonts w:ascii="Arial" w:hAnsi="Arial" w:cs="Arial"/>
                <w:sz w:val="16"/>
                <w:szCs w:val="16"/>
              </w:rPr>
              <w:t>R$ 360,00</w:t>
            </w:r>
          </w:p>
        </w:tc>
        <w:tc>
          <w:tcPr>
            <w:tcW w:w="1144" w:type="dxa"/>
            <w:vAlign w:val="center"/>
          </w:tcPr>
          <w:p w:rsidR="005275F6" w:rsidRPr="00B96EF5" w:rsidRDefault="005275F6" w:rsidP="005275F6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96EF5">
              <w:rPr>
                <w:rFonts w:ascii="Arial" w:hAnsi="Arial" w:cs="Arial"/>
                <w:sz w:val="16"/>
                <w:szCs w:val="16"/>
              </w:rPr>
              <w:t>R$ 3.600,00</w:t>
            </w:r>
          </w:p>
        </w:tc>
      </w:tr>
      <w:tr w:rsidR="005275F6" w:rsidRPr="00B96EF5" w:rsidTr="005275F6">
        <w:trPr>
          <w:trHeight w:val="54"/>
          <w:jc w:val="center"/>
        </w:trPr>
        <w:tc>
          <w:tcPr>
            <w:tcW w:w="704" w:type="dxa"/>
            <w:tcBorders>
              <w:left w:val="single" w:sz="4" w:space="0" w:color="auto"/>
            </w:tcBorders>
            <w:vAlign w:val="center"/>
          </w:tcPr>
          <w:p w:rsidR="005275F6" w:rsidRPr="00B96EF5" w:rsidRDefault="005275F6" w:rsidP="005275F6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96EF5">
              <w:rPr>
                <w:rFonts w:ascii="Arial" w:hAnsi="Arial" w:cs="Arial"/>
                <w:b/>
                <w:sz w:val="16"/>
                <w:szCs w:val="16"/>
              </w:rPr>
              <w:t>03</w:t>
            </w:r>
          </w:p>
        </w:tc>
        <w:tc>
          <w:tcPr>
            <w:tcW w:w="4820" w:type="dxa"/>
            <w:vAlign w:val="center"/>
          </w:tcPr>
          <w:p w:rsidR="005275F6" w:rsidRPr="00B96EF5" w:rsidRDefault="005275F6" w:rsidP="005275F6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B96EF5">
              <w:rPr>
                <w:rFonts w:ascii="Arial" w:hAnsi="Arial" w:cs="Arial"/>
                <w:sz w:val="16"/>
                <w:szCs w:val="16"/>
              </w:rPr>
              <w:t xml:space="preserve">Kit elastômeros para válvula controladora de nível, marca </w:t>
            </w:r>
            <w:proofErr w:type="spellStart"/>
            <w:r w:rsidRPr="00B96EF5">
              <w:rPr>
                <w:rFonts w:ascii="Arial" w:hAnsi="Arial" w:cs="Arial"/>
                <w:sz w:val="16"/>
                <w:szCs w:val="16"/>
              </w:rPr>
              <w:t>Valloy</w:t>
            </w:r>
            <w:proofErr w:type="spellEnd"/>
            <w:r w:rsidRPr="00B96EF5">
              <w:rPr>
                <w:rFonts w:ascii="Arial" w:hAnsi="Arial" w:cs="Arial"/>
                <w:sz w:val="16"/>
                <w:szCs w:val="16"/>
              </w:rPr>
              <w:t>, modelo VA 600, DN 150mm</w:t>
            </w:r>
          </w:p>
        </w:tc>
        <w:tc>
          <w:tcPr>
            <w:tcW w:w="708" w:type="dxa"/>
            <w:vAlign w:val="center"/>
          </w:tcPr>
          <w:p w:rsidR="005275F6" w:rsidRPr="00B96EF5" w:rsidRDefault="005275F6" w:rsidP="005275F6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96EF5">
              <w:rPr>
                <w:rFonts w:ascii="Arial" w:hAnsi="Arial" w:cs="Arial"/>
                <w:sz w:val="16"/>
                <w:szCs w:val="16"/>
              </w:rPr>
              <w:t>peça</w:t>
            </w:r>
          </w:p>
        </w:tc>
        <w:tc>
          <w:tcPr>
            <w:tcW w:w="567" w:type="dxa"/>
            <w:vAlign w:val="center"/>
          </w:tcPr>
          <w:p w:rsidR="005275F6" w:rsidRPr="00B96EF5" w:rsidRDefault="005275F6" w:rsidP="005275F6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96EF5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vAlign w:val="center"/>
          </w:tcPr>
          <w:p w:rsidR="005275F6" w:rsidRPr="00B96EF5" w:rsidRDefault="005275F6" w:rsidP="005275F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B96EF5">
              <w:rPr>
                <w:rFonts w:ascii="Arial" w:hAnsi="Arial" w:cs="Arial"/>
                <w:sz w:val="16"/>
                <w:szCs w:val="16"/>
              </w:rPr>
              <w:t>R$ 670,00</w:t>
            </w:r>
          </w:p>
        </w:tc>
        <w:tc>
          <w:tcPr>
            <w:tcW w:w="1144" w:type="dxa"/>
            <w:vAlign w:val="center"/>
          </w:tcPr>
          <w:p w:rsidR="005275F6" w:rsidRPr="00B96EF5" w:rsidRDefault="005275F6" w:rsidP="005275F6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96EF5">
              <w:rPr>
                <w:rFonts w:ascii="Arial" w:hAnsi="Arial" w:cs="Arial"/>
                <w:sz w:val="16"/>
                <w:szCs w:val="16"/>
              </w:rPr>
              <w:t xml:space="preserve">R$ </w:t>
            </w:r>
            <w:r w:rsidR="009917DC" w:rsidRPr="00B96EF5">
              <w:rPr>
                <w:rFonts w:ascii="Arial" w:hAnsi="Arial" w:cs="Arial"/>
                <w:sz w:val="16"/>
                <w:szCs w:val="16"/>
              </w:rPr>
              <w:t>2.010,00</w:t>
            </w:r>
          </w:p>
        </w:tc>
      </w:tr>
      <w:tr w:rsidR="005275F6" w:rsidRPr="00B96EF5" w:rsidTr="005275F6">
        <w:trPr>
          <w:trHeight w:val="104"/>
          <w:jc w:val="center"/>
        </w:trPr>
        <w:tc>
          <w:tcPr>
            <w:tcW w:w="704" w:type="dxa"/>
            <w:tcBorders>
              <w:left w:val="single" w:sz="4" w:space="0" w:color="auto"/>
            </w:tcBorders>
            <w:vAlign w:val="center"/>
          </w:tcPr>
          <w:p w:rsidR="005275F6" w:rsidRPr="00B96EF5" w:rsidRDefault="005275F6" w:rsidP="005275F6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96EF5">
              <w:rPr>
                <w:rFonts w:ascii="Arial" w:hAnsi="Arial" w:cs="Arial"/>
                <w:b/>
                <w:sz w:val="16"/>
                <w:szCs w:val="16"/>
              </w:rPr>
              <w:t>04</w:t>
            </w:r>
          </w:p>
        </w:tc>
        <w:tc>
          <w:tcPr>
            <w:tcW w:w="4820" w:type="dxa"/>
            <w:vAlign w:val="center"/>
          </w:tcPr>
          <w:p w:rsidR="005275F6" w:rsidRPr="00B96EF5" w:rsidRDefault="005275F6" w:rsidP="005275F6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B96EF5">
              <w:rPr>
                <w:rFonts w:ascii="Arial" w:hAnsi="Arial" w:cs="Arial"/>
                <w:sz w:val="16"/>
                <w:szCs w:val="16"/>
              </w:rPr>
              <w:t xml:space="preserve">Kit elastômeros para válvula controladora de nível, marca </w:t>
            </w:r>
            <w:proofErr w:type="spellStart"/>
            <w:r w:rsidRPr="00B96EF5">
              <w:rPr>
                <w:rFonts w:ascii="Arial" w:hAnsi="Arial" w:cs="Arial"/>
                <w:sz w:val="16"/>
                <w:szCs w:val="16"/>
              </w:rPr>
              <w:t>Valloy</w:t>
            </w:r>
            <w:proofErr w:type="spellEnd"/>
            <w:r w:rsidRPr="00B96EF5">
              <w:rPr>
                <w:rFonts w:ascii="Arial" w:hAnsi="Arial" w:cs="Arial"/>
                <w:sz w:val="16"/>
                <w:szCs w:val="16"/>
              </w:rPr>
              <w:t>, modelo VA 600, DN 250mm</w:t>
            </w:r>
          </w:p>
        </w:tc>
        <w:tc>
          <w:tcPr>
            <w:tcW w:w="708" w:type="dxa"/>
            <w:vAlign w:val="center"/>
          </w:tcPr>
          <w:p w:rsidR="005275F6" w:rsidRPr="00B96EF5" w:rsidRDefault="005275F6" w:rsidP="005275F6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96EF5">
              <w:rPr>
                <w:rFonts w:ascii="Arial" w:hAnsi="Arial" w:cs="Arial"/>
                <w:sz w:val="16"/>
                <w:szCs w:val="16"/>
              </w:rPr>
              <w:t>peça</w:t>
            </w:r>
          </w:p>
        </w:tc>
        <w:tc>
          <w:tcPr>
            <w:tcW w:w="567" w:type="dxa"/>
            <w:vAlign w:val="center"/>
          </w:tcPr>
          <w:p w:rsidR="005275F6" w:rsidRPr="00B96EF5" w:rsidRDefault="005275F6" w:rsidP="005275F6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96EF5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vAlign w:val="center"/>
          </w:tcPr>
          <w:p w:rsidR="005275F6" w:rsidRPr="00B96EF5" w:rsidRDefault="005275F6" w:rsidP="009917DC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B96EF5">
              <w:rPr>
                <w:rFonts w:ascii="Arial" w:hAnsi="Arial" w:cs="Arial"/>
                <w:sz w:val="16"/>
                <w:szCs w:val="16"/>
              </w:rPr>
              <w:t>R$ 1</w:t>
            </w:r>
            <w:r w:rsidR="009917DC" w:rsidRPr="00B96EF5">
              <w:rPr>
                <w:rFonts w:ascii="Arial" w:hAnsi="Arial" w:cs="Arial"/>
                <w:sz w:val="16"/>
                <w:szCs w:val="16"/>
              </w:rPr>
              <w:t>.812</w:t>
            </w:r>
            <w:r w:rsidRPr="00B96EF5">
              <w:rPr>
                <w:rFonts w:ascii="Arial" w:hAnsi="Arial" w:cs="Arial"/>
                <w:sz w:val="16"/>
                <w:szCs w:val="16"/>
              </w:rPr>
              <w:t>,00</w:t>
            </w:r>
          </w:p>
        </w:tc>
        <w:tc>
          <w:tcPr>
            <w:tcW w:w="1144" w:type="dxa"/>
            <w:vAlign w:val="center"/>
          </w:tcPr>
          <w:p w:rsidR="005275F6" w:rsidRPr="00B96EF5" w:rsidRDefault="009917DC" w:rsidP="005275F6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96EF5">
              <w:rPr>
                <w:rFonts w:ascii="Arial" w:hAnsi="Arial" w:cs="Arial"/>
                <w:sz w:val="16"/>
                <w:szCs w:val="16"/>
              </w:rPr>
              <w:t>R$ 7.248,00</w:t>
            </w:r>
          </w:p>
        </w:tc>
      </w:tr>
      <w:tr w:rsidR="005275F6" w:rsidRPr="00B96EF5" w:rsidTr="005275F6">
        <w:trPr>
          <w:trHeight w:val="104"/>
          <w:jc w:val="center"/>
        </w:trPr>
        <w:tc>
          <w:tcPr>
            <w:tcW w:w="704" w:type="dxa"/>
            <w:tcBorders>
              <w:left w:val="single" w:sz="4" w:space="0" w:color="auto"/>
            </w:tcBorders>
            <w:vAlign w:val="center"/>
          </w:tcPr>
          <w:p w:rsidR="005275F6" w:rsidRPr="00B96EF5" w:rsidRDefault="005275F6" w:rsidP="005275F6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96EF5">
              <w:rPr>
                <w:rFonts w:ascii="Arial" w:hAnsi="Arial" w:cs="Arial"/>
                <w:b/>
                <w:sz w:val="16"/>
                <w:szCs w:val="16"/>
              </w:rPr>
              <w:t>05</w:t>
            </w:r>
          </w:p>
        </w:tc>
        <w:tc>
          <w:tcPr>
            <w:tcW w:w="4820" w:type="dxa"/>
            <w:vAlign w:val="center"/>
          </w:tcPr>
          <w:p w:rsidR="005275F6" w:rsidRPr="00B96EF5" w:rsidRDefault="005275F6" w:rsidP="005275F6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B96EF5">
              <w:rPr>
                <w:rFonts w:ascii="Arial" w:hAnsi="Arial" w:cs="Arial"/>
                <w:sz w:val="16"/>
                <w:szCs w:val="16"/>
              </w:rPr>
              <w:t xml:space="preserve">Kit elastômeros para válvula controladora de nível, marca </w:t>
            </w:r>
            <w:proofErr w:type="spellStart"/>
            <w:r w:rsidRPr="00B96EF5">
              <w:rPr>
                <w:rFonts w:ascii="Arial" w:hAnsi="Arial" w:cs="Arial"/>
                <w:sz w:val="16"/>
                <w:szCs w:val="16"/>
              </w:rPr>
              <w:t>Valloy</w:t>
            </w:r>
            <w:proofErr w:type="spellEnd"/>
            <w:r w:rsidRPr="00B96EF5">
              <w:rPr>
                <w:rFonts w:ascii="Arial" w:hAnsi="Arial" w:cs="Arial"/>
                <w:sz w:val="16"/>
                <w:szCs w:val="16"/>
              </w:rPr>
              <w:t>, modelo VA 200, DN 300mm</w:t>
            </w:r>
          </w:p>
        </w:tc>
        <w:tc>
          <w:tcPr>
            <w:tcW w:w="708" w:type="dxa"/>
            <w:vAlign w:val="center"/>
          </w:tcPr>
          <w:p w:rsidR="005275F6" w:rsidRPr="00B96EF5" w:rsidRDefault="005275F6" w:rsidP="005275F6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96EF5">
              <w:rPr>
                <w:rFonts w:ascii="Arial" w:hAnsi="Arial" w:cs="Arial"/>
                <w:sz w:val="16"/>
                <w:szCs w:val="16"/>
              </w:rPr>
              <w:t>peça</w:t>
            </w:r>
          </w:p>
        </w:tc>
        <w:tc>
          <w:tcPr>
            <w:tcW w:w="567" w:type="dxa"/>
            <w:vAlign w:val="center"/>
          </w:tcPr>
          <w:p w:rsidR="005275F6" w:rsidRPr="00B96EF5" w:rsidRDefault="005275F6" w:rsidP="005275F6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96EF5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vAlign w:val="center"/>
          </w:tcPr>
          <w:p w:rsidR="005275F6" w:rsidRPr="00B96EF5" w:rsidRDefault="005275F6" w:rsidP="009917DC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B96EF5">
              <w:rPr>
                <w:rFonts w:ascii="Arial" w:hAnsi="Arial" w:cs="Arial"/>
                <w:sz w:val="16"/>
                <w:szCs w:val="16"/>
              </w:rPr>
              <w:t xml:space="preserve">R$ </w:t>
            </w:r>
            <w:r w:rsidR="009917DC" w:rsidRPr="00B96EF5">
              <w:rPr>
                <w:rFonts w:ascii="Arial" w:hAnsi="Arial" w:cs="Arial"/>
                <w:sz w:val="16"/>
                <w:szCs w:val="16"/>
              </w:rPr>
              <w:t>2.243</w:t>
            </w:r>
            <w:r w:rsidRPr="00B96EF5">
              <w:rPr>
                <w:rFonts w:ascii="Arial" w:hAnsi="Arial" w:cs="Arial"/>
                <w:sz w:val="16"/>
                <w:szCs w:val="16"/>
              </w:rPr>
              <w:t>,00</w:t>
            </w:r>
          </w:p>
        </w:tc>
        <w:tc>
          <w:tcPr>
            <w:tcW w:w="1144" w:type="dxa"/>
            <w:vAlign w:val="center"/>
          </w:tcPr>
          <w:p w:rsidR="005275F6" w:rsidRPr="00B96EF5" w:rsidRDefault="009917DC" w:rsidP="005275F6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96EF5">
              <w:rPr>
                <w:rFonts w:ascii="Arial" w:hAnsi="Arial" w:cs="Arial"/>
                <w:sz w:val="16"/>
                <w:szCs w:val="16"/>
              </w:rPr>
              <w:t>R$ 4.486,00</w:t>
            </w:r>
          </w:p>
        </w:tc>
      </w:tr>
      <w:tr w:rsidR="005275F6" w:rsidRPr="00B96EF5" w:rsidTr="005275F6">
        <w:trPr>
          <w:trHeight w:val="104"/>
          <w:jc w:val="center"/>
        </w:trPr>
        <w:tc>
          <w:tcPr>
            <w:tcW w:w="704" w:type="dxa"/>
            <w:tcBorders>
              <w:left w:val="single" w:sz="4" w:space="0" w:color="auto"/>
            </w:tcBorders>
            <w:vAlign w:val="center"/>
          </w:tcPr>
          <w:p w:rsidR="005275F6" w:rsidRPr="00B96EF5" w:rsidRDefault="005275F6" w:rsidP="005275F6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96EF5">
              <w:rPr>
                <w:rFonts w:ascii="Arial" w:hAnsi="Arial" w:cs="Arial"/>
                <w:b/>
                <w:sz w:val="16"/>
                <w:szCs w:val="16"/>
              </w:rPr>
              <w:t>06</w:t>
            </w:r>
          </w:p>
        </w:tc>
        <w:tc>
          <w:tcPr>
            <w:tcW w:w="4820" w:type="dxa"/>
            <w:vAlign w:val="center"/>
          </w:tcPr>
          <w:p w:rsidR="005275F6" w:rsidRPr="00B96EF5" w:rsidRDefault="005275F6" w:rsidP="005275F6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B96EF5">
              <w:rPr>
                <w:rFonts w:ascii="Arial" w:hAnsi="Arial" w:cs="Arial"/>
                <w:sz w:val="16"/>
                <w:szCs w:val="16"/>
              </w:rPr>
              <w:t xml:space="preserve">Kit elastômeros para válvula controladora de nível, marca </w:t>
            </w:r>
            <w:proofErr w:type="spellStart"/>
            <w:r w:rsidRPr="00B96EF5">
              <w:rPr>
                <w:rFonts w:ascii="Arial" w:hAnsi="Arial" w:cs="Arial"/>
                <w:sz w:val="16"/>
                <w:szCs w:val="16"/>
              </w:rPr>
              <w:t>Valloy</w:t>
            </w:r>
            <w:proofErr w:type="spellEnd"/>
            <w:r w:rsidRPr="00B96EF5">
              <w:rPr>
                <w:rFonts w:ascii="Arial" w:hAnsi="Arial" w:cs="Arial"/>
                <w:sz w:val="16"/>
                <w:szCs w:val="16"/>
              </w:rPr>
              <w:t>, modelo VA 200, DN 250mm</w:t>
            </w:r>
          </w:p>
        </w:tc>
        <w:tc>
          <w:tcPr>
            <w:tcW w:w="708" w:type="dxa"/>
            <w:vAlign w:val="center"/>
          </w:tcPr>
          <w:p w:rsidR="005275F6" w:rsidRPr="00B96EF5" w:rsidRDefault="005275F6" w:rsidP="005275F6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96EF5">
              <w:rPr>
                <w:rFonts w:ascii="Arial" w:hAnsi="Arial" w:cs="Arial"/>
                <w:sz w:val="16"/>
                <w:szCs w:val="16"/>
              </w:rPr>
              <w:t>peça</w:t>
            </w:r>
          </w:p>
        </w:tc>
        <w:tc>
          <w:tcPr>
            <w:tcW w:w="567" w:type="dxa"/>
            <w:vAlign w:val="center"/>
          </w:tcPr>
          <w:p w:rsidR="005275F6" w:rsidRPr="00B96EF5" w:rsidRDefault="005275F6" w:rsidP="005275F6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96EF5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vAlign w:val="center"/>
          </w:tcPr>
          <w:p w:rsidR="005275F6" w:rsidRPr="00B96EF5" w:rsidRDefault="005275F6" w:rsidP="0089332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B96EF5">
              <w:rPr>
                <w:rFonts w:ascii="Arial" w:hAnsi="Arial" w:cs="Arial"/>
                <w:sz w:val="16"/>
                <w:szCs w:val="16"/>
              </w:rPr>
              <w:t xml:space="preserve">R$ </w:t>
            </w:r>
            <w:r w:rsidR="009917DC" w:rsidRPr="00B96EF5">
              <w:rPr>
                <w:rFonts w:ascii="Arial" w:hAnsi="Arial" w:cs="Arial"/>
                <w:sz w:val="16"/>
                <w:szCs w:val="16"/>
              </w:rPr>
              <w:t>2.</w:t>
            </w:r>
            <w:r w:rsidR="0089332D" w:rsidRPr="00B96EF5">
              <w:rPr>
                <w:rFonts w:ascii="Arial" w:hAnsi="Arial" w:cs="Arial"/>
                <w:sz w:val="16"/>
                <w:szCs w:val="16"/>
              </w:rPr>
              <w:t>1</w:t>
            </w:r>
            <w:r w:rsidR="009917DC" w:rsidRPr="00B96EF5">
              <w:rPr>
                <w:rFonts w:ascii="Arial" w:hAnsi="Arial" w:cs="Arial"/>
                <w:sz w:val="16"/>
                <w:szCs w:val="16"/>
              </w:rPr>
              <w:t>45,00</w:t>
            </w:r>
          </w:p>
        </w:tc>
        <w:tc>
          <w:tcPr>
            <w:tcW w:w="1144" w:type="dxa"/>
            <w:vAlign w:val="center"/>
          </w:tcPr>
          <w:p w:rsidR="005275F6" w:rsidRPr="00B96EF5" w:rsidRDefault="009917DC" w:rsidP="005275F6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96EF5">
              <w:rPr>
                <w:rFonts w:ascii="Arial" w:hAnsi="Arial" w:cs="Arial"/>
                <w:sz w:val="16"/>
                <w:szCs w:val="16"/>
              </w:rPr>
              <w:t>R$ 4.290,00</w:t>
            </w:r>
          </w:p>
        </w:tc>
      </w:tr>
      <w:tr w:rsidR="005275F6" w:rsidRPr="00B96EF5" w:rsidTr="005275F6">
        <w:trPr>
          <w:trHeight w:val="104"/>
          <w:jc w:val="center"/>
        </w:trPr>
        <w:tc>
          <w:tcPr>
            <w:tcW w:w="9077" w:type="dxa"/>
            <w:gridSpan w:val="6"/>
            <w:tcBorders>
              <w:left w:val="single" w:sz="4" w:space="0" w:color="auto"/>
            </w:tcBorders>
            <w:vAlign w:val="center"/>
          </w:tcPr>
          <w:p w:rsidR="005275F6" w:rsidRPr="00B96EF5" w:rsidRDefault="005275F6" w:rsidP="005275F6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96EF5">
              <w:rPr>
                <w:rFonts w:ascii="Arial" w:hAnsi="Arial" w:cs="Arial"/>
                <w:b/>
                <w:sz w:val="16"/>
                <w:szCs w:val="16"/>
              </w:rPr>
              <w:t xml:space="preserve">Valor global Lote 03: R$ </w:t>
            </w:r>
            <w:r w:rsidR="009917DC" w:rsidRPr="00B96EF5">
              <w:rPr>
                <w:rFonts w:ascii="Arial" w:hAnsi="Arial" w:cs="Arial"/>
                <w:b/>
                <w:sz w:val="16"/>
                <w:szCs w:val="16"/>
              </w:rPr>
              <w:t>27.134,00 (vinte e sete mil, cento e trinta e quatro reais)</w:t>
            </w:r>
          </w:p>
        </w:tc>
      </w:tr>
    </w:tbl>
    <w:p w:rsidR="005275F6" w:rsidRDefault="005275F6" w:rsidP="00177829">
      <w:pPr>
        <w:spacing w:after="0" w:line="240" w:lineRule="auto"/>
        <w:jc w:val="both"/>
        <w:rPr>
          <w:rFonts w:ascii="Arial" w:hAnsi="Arial" w:cs="Arial"/>
          <w:color w:val="FF0000"/>
          <w:sz w:val="20"/>
          <w:szCs w:val="20"/>
        </w:rPr>
      </w:pPr>
    </w:p>
    <w:p w:rsidR="002132AA" w:rsidRPr="00B96EF5" w:rsidRDefault="002132AA" w:rsidP="00177829">
      <w:pPr>
        <w:spacing w:after="0" w:line="240" w:lineRule="auto"/>
        <w:jc w:val="both"/>
        <w:rPr>
          <w:rFonts w:ascii="Arial" w:hAnsi="Arial" w:cs="Arial"/>
          <w:color w:val="FF0000"/>
          <w:sz w:val="20"/>
          <w:szCs w:val="20"/>
        </w:rPr>
      </w:pPr>
    </w:p>
    <w:tbl>
      <w:tblPr>
        <w:tblW w:w="907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4820"/>
        <w:gridCol w:w="708"/>
        <w:gridCol w:w="567"/>
        <w:gridCol w:w="1134"/>
        <w:gridCol w:w="1144"/>
      </w:tblGrid>
      <w:tr w:rsidR="009917DC" w:rsidRPr="00B96EF5" w:rsidTr="005C4CFD">
        <w:trPr>
          <w:trHeight w:val="128"/>
          <w:jc w:val="center"/>
        </w:trPr>
        <w:tc>
          <w:tcPr>
            <w:tcW w:w="9077" w:type="dxa"/>
            <w:gridSpan w:val="6"/>
            <w:shd w:val="clear" w:color="auto" w:fill="D9D9D9" w:themeFill="background1" w:themeFillShade="D9"/>
            <w:vAlign w:val="center"/>
          </w:tcPr>
          <w:p w:rsidR="009917DC" w:rsidRPr="00B96EF5" w:rsidRDefault="009917DC" w:rsidP="005C4CFD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96EF5">
              <w:rPr>
                <w:rFonts w:ascii="Arial" w:hAnsi="Arial" w:cs="Arial"/>
                <w:b/>
                <w:sz w:val="16"/>
                <w:szCs w:val="16"/>
              </w:rPr>
              <w:t>LOTE 04</w:t>
            </w:r>
          </w:p>
        </w:tc>
      </w:tr>
      <w:tr w:rsidR="009917DC" w:rsidRPr="00B96EF5" w:rsidTr="005C4CFD">
        <w:trPr>
          <w:trHeight w:val="188"/>
          <w:jc w:val="center"/>
        </w:trPr>
        <w:tc>
          <w:tcPr>
            <w:tcW w:w="704" w:type="dxa"/>
            <w:shd w:val="clear" w:color="auto" w:fill="F2F2F2" w:themeFill="background1" w:themeFillShade="F2"/>
            <w:vAlign w:val="center"/>
          </w:tcPr>
          <w:p w:rsidR="009917DC" w:rsidRPr="00B96EF5" w:rsidRDefault="009917DC" w:rsidP="005C4CFD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96EF5">
              <w:rPr>
                <w:rFonts w:ascii="Arial" w:hAnsi="Arial" w:cs="Arial"/>
                <w:b/>
                <w:sz w:val="16"/>
                <w:szCs w:val="16"/>
              </w:rPr>
              <w:t>Item</w:t>
            </w:r>
          </w:p>
        </w:tc>
        <w:tc>
          <w:tcPr>
            <w:tcW w:w="4820" w:type="dxa"/>
            <w:shd w:val="clear" w:color="auto" w:fill="F2F2F2" w:themeFill="background1" w:themeFillShade="F2"/>
            <w:vAlign w:val="center"/>
          </w:tcPr>
          <w:p w:rsidR="009917DC" w:rsidRPr="00B96EF5" w:rsidRDefault="009917DC" w:rsidP="005C4CFD">
            <w:pPr>
              <w:widowControl w:val="0"/>
              <w:spacing w:after="0" w:line="240" w:lineRule="auto"/>
              <w:ind w:right="103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96EF5">
              <w:rPr>
                <w:rFonts w:ascii="Arial" w:hAnsi="Arial" w:cs="Arial"/>
                <w:b/>
                <w:sz w:val="16"/>
                <w:szCs w:val="16"/>
              </w:rPr>
              <w:t>Descrição do objeto</w:t>
            </w:r>
          </w:p>
        </w:tc>
        <w:tc>
          <w:tcPr>
            <w:tcW w:w="708" w:type="dxa"/>
            <w:shd w:val="clear" w:color="auto" w:fill="F2F2F2" w:themeFill="background1" w:themeFillShade="F2"/>
            <w:vAlign w:val="center"/>
          </w:tcPr>
          <w:p w:rsidR="009917DC" w:rsidRPr="00B96EF5" w:rsidRDefault="009917DC" w:rsidP="005C4CFD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96EF5">
              <w:rPr>
                <w:rFonts w:ascii="Arial" w:hAnsi="Arial" w:cs="Arial"/>
                <w:b/>
                <w:sz w:val="16"/>
                <w:szCs w:val="16"/>
              </w:rPr>
              <w:t>Unid.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9917DC" w:rsidRPr="00B96EF5" w:rsidRDefault="009917DC" w:rsidP="005C4CFD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 w:rsidRPr="00B96EF5">
              <w:rPr>
                <w:rFonts w:ascii="Arial" w:hAnsi="Arial" w:cs="Arial"/>
                <w:b/>
                <w:sz w:val="16"/>
                <w:szCs w:val="16"/>
              </w:rPr>
              <w:t>Qtd</w:t>
            </w:r>
            <w:proofErr w:type="spellEnd"/>
            <w:r w:rsidRPr="00B96EF5">
              <w:rPr>
                <w:rFonts w:ascii="Arial" w:hAnsi="Arial" w:cs="Arial"/>
                <w:b/>
                <w:sz w:val="16"/>
                <w:szCs w:val="16"/>
              </w:rPr>
              <w:t>.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:rsidR="009917DC" w:rsidRPr="00B96EF5" w:rsidRDefault="009917DC" w:rsidP="005C4CFD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96EF5">
              <w:rPr>
                <w:rFonts w:ascii="Arial" w:hAnsi="Arial" w:cs="Arial"/>
                <w:b/>
                <w:sz w:val="16"/>
                <w:szCs w:val="16"/>
              </w:rPr>
              <w:t>Unit. Estimado</w:t>
            </w:r>
          </w:p>
        </w:tc>
        <w:tc>
          <w:tcPr>
            <w:tcW w:w="1144" w:type="dxa"/>
            <w:shd w:val="clear" w:color="auto" w:fill="F2F2F2" w:themeFill="background1" w:themeFillShade="F2"/>
            <w:vAlign w:val="center"/>
          </w:tcPr>
          <w:p w:rsidR="009917DC" w:rsidRPr="00B96EF5" w:rsidRDefault="009917DC" w:rsidP="005C4CFD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96EF5">
              <w:rPr>
                <w:rFonts w:ascii="Arial" w:hAnsi="Arial" w:cs="Arial"/>
                <w:b/>
                <w:sz w:val="16"/>
                <w:szCs w:val="16"/>
              </w:rPr>
              <w:t>Total Estimado</w:t>
            </w:r>
          </w:p>
        </w:tc>
      </w:tr>
      <w:tr w:rsidR="009917DC" w:rsidRPr="00B96EF5" w:rsidTr="005C4CFD">
        <w:trPr>
          <w:trHeight w:val="120"/>
          <w:jc w:val="center"/>
        </w:trPr>
        <w:tc>
          <w:tcPr>
            <w:tcW w:w="704" w:type="dxa"/>
            <w:tcBorders>
              <w:left w:val="single" w:sz="4" w:space="0" w:color="auto"/>
            </w:tcBorders>
            <w:vAlign w:val="center"/>
          </w:tcPr>
          <w:p w:rsidR="009917DC" w:rsidRPr="00B96EF5" w:rsidRDefault="009917DC" w:rsidP="009917DC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96EF5">
              <w:rPr>
                <w:rFonts w:ascii="Arial" w:hAnsi="Arial" w:cs="Arial"/>
                <w:b/>
                <w:sz w:val="16"/>
                <w:szCs w:val="16"/>
              </w:rPr>
              <w:t>01</w:t>
            </w:r>
          </w:p>
        </w:tc>
        <w:tc>
          <w:tcPr>
            <w:tcW w:w="4820" w:type="dxa"/>
            <w:vAlign w:val="center"/>
          </w:tcPr>
          <w:p w:rsidR="009917DC" w:rsidRPr="00B96EF5" w:rsidRDefault="009917DC" w:rsidP="009917DC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B96EF5">
              <w:rPr>
                <w:rFonts w:ascii="Arial" w:hAnsi="Arial" w:cs="Arial"/>
                <w:sz w:val="16"/>
                <w:szCs w:val="16"/>
              </w:rPr>
              <w:t xml:space="preserve">Kit elastômeros para válvula controladora de nível, marca </w:t>
            </w:r>
            <w:proofErr w:type="spellStart"/>
            <w:r w:rsidRPr="00B96EF5">
              <w:rPr>
                <w:rFonts w:ascii="Arial" w:hAnsi="Arial" w:cs="Arial"/>
                <w:sz w:val="16"/>
                <w:szCs w:val="16"/>
              </w:rPr>
              <w:t>Bermad</w:t>
            </w:r>
            <w:proofErr w:type="spellEnd"/>
            <w:r w:rsidRPr="00B96EF5">
              <w:rPr>
                <w:rFonts w:ascii="Arial" w:hAnsi="Arial" w:cs="Arial"/>
                <w:sz w:val="16"/>
                <w:szCs w:val="16"/>
              </w:rPr>
              <w:t>, modelo S 700, DN 300mm</w:t>
            </w:r>
          </w:p>
        </w:tc>
        <w:tc>
          <w:tcPr>
            <w:tcW w:w="708" w:type="dxa"/>
            <w:vAlign w:val="center"/>
          </w:tcPr>
          <w:p w:rsidR="009917DC" w:rsidRPr="00B96EF5" w:rsidRDefault="009917DC" w:rsidP="009917DC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96EF5">
              <w:rPr>
                <w:rFonts w:ascii="Arial" w:hAnsi="Arial" w:cs="Arial"/>
                <w:sz w:val="16"/>
                <w:szCs w:val="16"/>
              </w:rPr>
              <w:t>peça</w:t>
            </w:r>
          </w:p>
        </w:tc>
        <w:tc>
          <w:tcPr>
            <w:tcW w:w="567" w:type="dxa"/>
            <w:vAlign w:val="center"/>
          </w:tcPr>
          <w:p w:rsidR="009917DC" w:rsidRPr="00B96EF5" w:rsidRDefault="009917DC" w:rsidP="009917DC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96EF5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vAlign w:val="center"/>
          </w:tcPr>
          <w:p w:rsidR="009917DC" w:rsidRPr="00B96EF5" w:rsidRDefault="009917DC" w:rsidP="009917DC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96EF5">
              <w:rPr>
                <w:rFonts w:ascii="Arial" w:hAnsi="Arial" w:cs="Arial"/>
                <w:sz w:val="16"/>
                <w:szCs w:val="16"/>
              </w:rPr>
              <w:t>R$ 2.015,00</w:t>
            </w:r>
          </w:p>
        </w:tc>
        <w:tc>
          <w:tcPr>
            <w:tcW w:w="1144" w:type="dxa"/>
            <w:vAlign w:val="center"/>
          </w:tcPr>
          <w:p w:rsidR="009917DC" w:rsidRPr="00B96EF5" w:rsidRDefault="009917DC" w:rsidP="009917DC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96EF5">
              <w:rPr>
                <w:rFonts w:ascii="Arial" w:hAnsi="Arial" w:cs="Arial"/>
                <w:sz w:val="16"/>
                <w:szCs w:val="16"/>
              </w:rPr>
              <w:t>R$ 4.030,00</w:t>
            </w:r>
          </w:p>
        </w:tc>
      </w:tr>
      <w:tr w:rsidR="009917DC" w:rsidRPr="00B96EF5" w:rsidTr="005C4CFD">
        <w:trPr>
          <w:trHeight w:val="108"/>
          <w:jc w:val="center"/>
        </w:trPr>
        <w:tc>
          <w:tcPr>
            <w:tcW w:w="704" w:type="dxa"/>
            <w:tcBorders>
              <w:left w:val="single" w:sz="4" w:space="0" w:color="auto"/>
            </w:tcBorders>
            <w:vAlign w:val="center"/>
          </w:tcPr>
          <w:p w:rsidR="009917DC" w:rsidRPr="00B96EF5" w:rsidRDefault="009917DC" w:rsidP="009917DC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96EF5">
              <w:rPr>
                <w:rFonts w:ascii="Arial" w:hAnsi="Arial" w:cs="Arial"/>
                <w:b/>
                <w:sz w:val="16"/>
                <w:szCs w:val="16"/>
              </w:rPr>
              <w:t>02</w:t>
            </w:r>
          </w:p>
        </w:tc>
        <w:tc>
          <w:tcPr>
            <w:tcW w:w="4820" w:type="dxa"/>
            <w:vAlign w:val="center"/>
          </w:tcPr>
          <w:p w:rsidR="009917DC" w:rsidRPr="00B96EF5" w:rsidRDefault="009917DC" w:rsidP="009917DC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B96EF5">
              <w:rPr>
                <w:rFonts w:ascii="Arial" w:hAnsi="Arial" w:cs="Arial"/>
                <w:sz w:val="16"/>
                <w:szCs w:val="16"/>
              </w:rPr>
              <w:t xml:space="preserve">Kit elastômeros para válvula antecipadora de ondas, marca </w:t>
            </w:r>
            <w:proofErr w:type="spellStart"/>
            <w:r w:rsidRPr="00B96EF5">
              <w:rPr>
                <w:rFonts w:ascii="Arial" w:hAnsi="Arial" w:cs="Arial"/>
                <w:sz w:val="16"/>
                <w:szCs w:val="16"/>
              </w:rPr>
              <w:t>Bermad</w:t>
            </w:r>
            <w:proofErr w:type="spellEnd"/>
            <w:r w:rsidRPr="00B96EF5">
              <w:rPr>
                <w:rFonts w:ascii="Arial" w:hAnsi="Arial" w:cs="Arial"/>
                <w:sz w:val="16"/>
                <w:szCs w:val="16"/>
              </w:rPr>
              <w:t>, modelo S 700, DN 100mm</w:t>
            </w:r>
          </w:p>
        </w:tc>
        <w:tc>
          <w:tcPr>
            <w:tcW w:w="708" w:type="dxa"/>
            <w:vAlign w:val="center"/>
          </w:tcPr>
          <w:p w:rsidR="009917DC" w:rsidRPr="00B96EF5" w:rsidRDefault="009917DC" w:rsidP="009917DC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96EF5">
              <w:rPr>
                <w:rFonts w:ascii="Arial" w:hAnsi="Arial" w:cs="Arial"/>
                <w:sz w:val="16"/>
                <w:szCs w:val="16"/>
              </w:rPr>
              <w:t>peça</w:t>
            </w:r>
          </w:p>
        </w:tc>
        <w:tc>
          <w:tcPr>
            <w:tcW w:w="567" w:type="dxa"/>
            <w:vAlign w:val="center"/>
          </w:tcPr>
          <w:p w:rsidR="009917DC" w:rsidRPr="00B96EF5" w:rsidRDefault="009917DC" w:rsidP="009917DC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96EF5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vAlign w:val="center"/>
          </w:tcPr>
          <w:p w:rsidR="009917DC" w:rsidRPr="00B96EF5" w:rsidRDefault="009917DC" w:rsidP="009917DC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96EF5">
              <w:rPr>
                <w:rFonts w:ascii="Arial" w:hAnsi="Arial" w:cs="Arial"/>
                <w:sz w:val="16"/>
                <w:szCs w:val="16"/>
              </w:rPr>
              <w:t>R$ 318,00</w:t>
            </w:r>
          </w:p>
        </w:tc>
        <w:tc>
          <w:tcPr>
            <w:tcW w:w="1144" w:type="dxa"/>
            <w:vAlign w:val="center"/>
          </w:tcPr>
          <w:p w:rsidR="009917DC" w:rsidRPr="00B96EF5" w:rsidRDefault="009917DC" w:rsidP="009917DC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96EF5">
              <w:rPr>
                <w:rFonts w:ascii="Arial" w:hAnsi="Arial" w:cs="Arial"/>
                <w:sz w:val="16"/>
                <w:szCs w:val="16"/>
              </w:rPr>
              <w:t>R$ 1.272,00</w:t>
            </w:r>
          </w:p>
        </w:tc>
      </w:tr>
      <w:tr w:rsidR="009917DC" w:rsidRPr="00B96EF5" w:rsidTr="005C4CFD">
        <w:trPr>
          <w:trHeight w:val="54"/>
          <w:jc w:val="center"/>
        </w:trPr>
        <w:tc>
          <w:tcPr>
            <w:tcW w:w="704" w:type="dxa"/>
            <w:tcBorders>
              <w:left w:val="single" w:sz="4" w:space="0" w:color="auto"/>
            </w:tcBorders>
            <w:vAlign w:val="center"/>
          </w:tcPr>
          <w:p w:rsidR="009917DC" w:rsidRPr="00B96EF5" w:rsidRDefault="009917DC" w:rsidP="009917DC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96EF5">
              <w:rPr>
                <w:rFonts w:ascii="Arial" w:hAnsi="Arial" w:cs="Arial"/>
                <w:b/>
                <w:sz w:val="16"/>
                <w:szCs w:val="16"/>
              </w:rPr>
              <w:t>03</w:t>
            </w:r>
          </w:p>
        </w:tc>
        <w:tc>
          <w:tcPr>
            <w:tcW w:w="4820" w:type="dxa"/>
            <w:vAlign w:val="center"/>
          </w:tcPr>
          <w:p w:rsidR="009917DC" w:rsidRPr="00B96EF5" w:rsidRDefault="009917DC" w:rsidP="009917DC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B96EF5">
              <w:rPr>
                <w:rFonts w:ascii="Arial" w:hAnsi="Arial" w:cs="Arial"/>
                <w:sz w:val="16"/>
                <w:szCs w:val="16"/>
              </w:rPr>
              <w:t xml:space="preserve">Kit de peças para piloto redutor de pressão, marca </w:t>
            </w:r>
            <w:proofErr w:type="spellStart"/>
            <w:r w:rsidRPr="00B96EF5">
              <w:rPr>
                <w:rFonts w:ascii="Arial" w:hAnsi="Arial" w:cs="Arial"/>
                <w:sz w:val="16"/>
                <w:szCs w:val="16"/>
              </w:rPr>
              <w:t>Bermad</w:t>
            </w:r>
            <w:proofErr w:type="spellEnd"/>
            <w:r w:rsidRPr="00B96EF5">
              <w:rPr>
                <w:rFonts w:ascii="Arial" w:hAnsi="Arial" w:cs="Arial"/>
                <w:sz w:val="16"/>
                <w:szCs w:val="16"/>
              </w:rPr>
              <w:t xml:space="preserve">, modelo #2 </w:t>
            </w:r>
          </w:p>
        </w:tc>
        <w:tc>
          <w:tcPr>
            <w:tcW w:w="708" w:type="dxa"/>
            <w:vAlign w:val="center"/>
          </w:tcPr>
          <w:p w:rsidR="009917DC" w:rsidRPr="00B96EF5" w:rsidRDefault="009917DC" w:rsidP="009917DC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96EF5">
              <w:rPr>
                <w:rFonts w:ascii="Arial" w:hAnsi="Arial" w:cs="Arial"/>
                <w:sz w:val="16"/>
                <w:szCs w:val="16"/>
              </w:rPr>
              <w:t>peça</w:t>
            </w:r>
          </w:p>
        </w:tc>
        <w:tc>
          <w:tcPr>
            <w:tcW w:w="567" w:type="dxa"/>
            <w:vAlign w:val="center"/>
          </w:tcPr>
          <w:p w:rsidR="009917DC" w:rsidRPr="00B96EF5" w:rsidRDefault="009917DC" w:rsidP="009917DC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96EF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vAlign w:val="center"/>
          </w:tcPr>
          <w:p w:rsidR="009917DC" w:rsidRPr="00B96EF5" w:rsidRDefault="009917DC" w:rsidP="009917DC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96EF5">
              <w:rPr>
                <w:rFonts w:ascii="Arial" w:hAnsi="Arial" w:cs="Arial"/>
                <w:sz w:val="16"/>
                <w:szCs w:val="16"/>
              </w:rPr>
              <w:t>R$ 198,00</w:t>
            </w:r>
          </w:p>
        </w:tc>
        <w:tc>
          <w:tcPr>
            <w:tcW w:w="1144" w:type="dxa"/>
            <w:vAlign w:val="center"/>
          </w:tcPr>
          <w:p w:rsidR="009917DC" w:rsidRPr="00B96EF5" w:rsidRDefault="009917DC" w:rsidP="009917DC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96EF5">
              <w:rPr>
                <w:rFonts w:ascii="Arial" w:hAnsi="Arial" w:cs="Arial"/>
                <w:sz w:val="16"/>
                <w:szCs w:val="16"/>
              </w:rPr>
              <w:t>R$ 1.386,00</w:t>
            </w:r>
          </w:p>
        </w:tc>
      </w:tr>
      <w:tr w:rsidR="009917DC" w:rsidRPr="00B96EF5" w:rsidTr="005C4CFD">
        <w:trPr>
          <w:trHeight w:val="104"/>
          <w:jc w:val="center"/>
        </w:trPr>
        <w:tc>
          <w:tcPr>
            <w:tcW w:w="704" w:type="dxa"/>
            <w:tcBorders>
              <w:left w:val="single" w:sz="4" w:space="0" w:color="auto"/>
            </w:tcBorders>
            <w:vAlign w:val="center"/>
          </w:tcPr>
          <w:p w:rsidR="009917DC" w:rsidRPr="00B96EF5" w:rsidRDefault="009917DC" w:rsidP="009917DC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96EF5">
              <w:rPr>
                <w:rFonts w:ascii="Arial" w:hAnsi="Arial" w:cs="Arial"/>
                <w:b/>
                <w:sz w:val="16"/>
                <w:szCs w:val="16"/>
              </w:rPr>
              <w:t>04</w:t>
            </w:r>
          </w:p>
        </w:tc>
        <w:tc>
          <w:tcPr>
            <w:tcW w:w="4820" w:type="dxa"/>
            <w:vAlign w:val="center"/>
          </w:tcPr>
          <w:p w:rsidR="009917DC" w:rsidRPr="00B96EF5" w:rsidRDefault="009917DC" w:rsidP="009917DC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B96EF5">
              <w:rPr>
                <w:rFonts w:ascii="Arial" w:hAnsi="Arial" w:cs="Arial"/>
                <w:sz w:val="16"/>
                <w:szCs w:val="16"/>
              </w:rPr>
              <w:t xml:space="preserve">Kit de peças para piloto redutor de pressão, marca </w:t>
            </w:r>
            <w:proofErr w:type="spellStart"/>
            <w:r w:rsidRPr="00B96EF5">
              <w:rPr>
                <w:rFonts w:ascii="Arial" w:hAnsi="Arial" w:cs="Arial"/>
                <w:sz w:val="16"/>
                <w:szCs w:val="16"/>
              </w:rPr>
              <w:t>Bermad</w:t>
            </w:r>
            <w:proofErr w:type="spellEnd"/>
            <w:r w:rsidRPr="00B96EF5">
              <w:rPr>
                <w:rFonts w:ascii="Arial" w:hAnsi="Arial" w:cs="Arial"/>
                <w:sz w:val="16"/>
                <w:szCs w:val="16"/>
              </w:rPr>
              <w:t xml:space="preserve">, modelo #3 </w:t>
            </w:r>
          </w:p>
        </w:tc>
        <w:tc>
          <w:tcPr>
            <w:tcW w:w="708" w:type="dxa"/>
            <w:vAlign w:val="center"/>
          </w:tcPr>
          <w:p w:rsidR="009917DC" w:rsidRPr="00B96EF5" w:rsidRDefault="009917DC" w:rsidP="009917DC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96EF5">
              <w:rPr>
                <w:rFonts w:ascii="Arial" w:hAnsi="Arial" w:cs="Arial"/>
                <w:sz w:val="16"/>
                <w:szCs w:val="16"/>
              </w:rPr>
              <w:t>peça</w:t>
            </w:r>
          </w:p>
        </w:tc>
        <w:tc>
          <w:tcPr>
            <w:tcW w:w="567" w:type="dxa"/>
            <w:vAlign w:val="center"/>
          </w:tcPr>
          <w:p w:rsidR="009917DC" w:rsidRPr="00B96EF5" w:rsidRDefault="009917DC" w:rsidP="009917DC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96EF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vAlign w:val="center"/>
          </w:tcPr>
          <w:p w:rsidR="009917DC" w:rsidRPr="00B96EF5" w:rsidRDefault="009917DC" w:rsidP="009917DC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96EF5">
              <w:rPr>
                <w:rFonts w:ascii="Arial" w:hAnsi="Arial" w:cs="Arial"/>
                <w:sz w:val="16"/>
                <w:szCs w:val="16"/>
              </w:rPr>
              <w:t>R$ 198,00</w:t>
            </w:r>
          </w:p>
        </w:tc>
        <w:tc>
          <w:tcPr>
            <w:tcW w:w="1144" w:type="dxa"/>
            <w:vAlign w:val="center"/>
          </w:tcPr>
          <w:p w:rsidR="009917DC" w:rsidRPr="00B96EF5" w:rsidRDefault="009917DC" w:rsidP="009917DC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96EF5">
              <w:rPr>
                <w:rFonts w:ascii="Arial" w:hAnsi="Arial" w:cs="Arial"/>
                <w:sz w:val="16"/>
                <w:szCs w:val="16"/>
              </w:rPr>
              <w:t>R$ 1.386,00</w:t>
            </w:r>
          </w:p>
        </w:tc>
      </w:tr>
      <w:tr w:rsidR="009917DC" w:rsidRPr="00B96EF5" w:rsidTr="005C4CFD">
        <w:trPr>
          <w:trHeight w:val="104"/>
          <w:jc w:val="center"/>
        </w:trPr>
        <w:tc>
          <w:tcPr>
            <w:tcW w:w="9077" w:type="dxa"/>
            <w:gridSpan w:val="6"/>
            <w:tcBorders>
              <w:left w:val="single" w:sz="4" w:space="0" w:color="auto"/>
            </w:tcBorders>
            <w:vAlign w:val="center"/>
          </w:tcPr>
          <w:p w:rsidR="009917DC" w:rsidRPr="00B96EF5" w:rsidRDefault="009917DC" w:rsidP="009917DC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96EF5">
              <w:rPr>
                <w:rFonts w:ascii="Arial" w:hAnsi="Arial" w:cs="Arial"/>
                <w:b/>
                <w:sz w:val="16"/>
                <w:szCs w:val="16"/>
              </w:rPr>
              <w:t xml:space="preserve">Valor global Lote 04: R$ 8.074,00 (oito mil e setenta e quatro reais) </w:t>
            </w:r>
          </w:p>
        </w:tc>
      </w:tr>
    </w:tbl>
    <w:p w:rsidR="005275F6" w:rsidRPr="00B96EF5" w:rsidRDefault="005275F6" w:rsidP="00177829">
      <w:pPr>
        <w:spacing w:after="0" w:line="240" w:lineRule="auto"/>
        <w:jc w:val="both"/>
        <w:rPr>
          <w:rFonts w:ascii="Arial" w:hAnsi="Arial" w:cs="Arial"/>
          <w:color w:val="FF0000"/>
          <w:sz w:val="20"/>
          <w:szCs w:val="20"/>
        </w:rPr>
      </w:pPr>
    </w:p>
    <w:tbl>
      <w:tblPr>
        <w:tblW w:w="907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4678"/>
        <w:gridCol w:w="709"/>
        <w:gridCol w:w="567"/>
        <w:gridCol w:w="1134"/>
        <w:gridCol w:w="1285"/>
      </w:tblGrid>
      <w:tr w:rsidR="009917DC" w:rsidRPr="00B96EF5" w:rsidTr="005C4CFD">
        <w:trPr>
          <w:trHeight w:val="128"/>
          <w:jc w:val="center"/>
        </w:trPr>
        <w:tc>
          <w:tcPr>
            <w:tcW w:w="9077" w:type="dxa"/>
            <w:gridSpan w:val="6"/>
            <w:shd w:val="clear" w:color="auto" w:fill="D9D9D9" w:themeFill="background1" w:themeFillShade="D9"/>
            <w:vAlign w:val="center"/>
          </w:tcPr>
          <w:p w:rsidR="009917DC" w:rsidRPr="00B96EF5" w:rsidRDefault="009917DC" w:rsidP="009917DC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96EF5">
              <w:rPr>
                <w:rFonts w:ascii="Arial" w:hAnsi="Arial" w:cs="Arial"/>
                <w:b/>
                <w:sz w:val="16"/>
                <w:szCs w:val="16"/>
              </w:rPr>
              <w:lastRenderedPageBreak/>
              <w:t>LOTE 05</w:t>
            </w:r>
          </w:p>
        </w:tc>
      </w:tr>
      <w:tr w:rsidR="009917DC" w:rsidRPr="00B96EF5" w:rsidTr="0089332D">
        <w:trPr>
          <w:trHeight w:val="188"/>
          <w:jc w:val="center"/>
        </w:trPr>
        <w:tc>
          <w:tcPr>
            <w:tcW w:w="704" w:type="dxa"/>
            <w:shd w:val="clear" w:color="auto" w:fill="F2F2F2" w:themeFill="background1" w:themeFillShade="F2"/>
            <w:vAlign w:val="center"/>
          </w:tcPr>
          <w:p w:rsidR="009917DC" w:rsidRPr="00B96EF5" w:rsidRDefault="009917DC" w:rsidP="005C4CFD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96EF5">
              <w:rPr>
                <w:rFonts w:ascii="Arial" w:hAnsi="Arial" w:cs="Arial"/>
                <w:b/>
                <w:sz w:val="16"/>
                <w:szCs w:val="16"/>
              </w:rPr>
              <w:t>Item</w:t>
            </w:r>
          </w:p>
        </w:tc>
        <w:tc>
          <w:tcPr>
            <w:tcW w:w="4678" w:type="dxa"/>
            <w:shd w:val="clear" w:color="auto" w:fill="F2F2F2" w:themeFill="background1" w:themeFillShade="F2"/>
            <w:vAlign w:val="center"/>
          </w:tcPr>
          <w:p w:rsidR="009917DC" w:rsidRPr="00B96EF5" w:rsidRDefault="009917DC" w:rsidP="005C4CFD">
            <w:pPr>
              <w:widowControl w:val="0"/>
              <w:spacing w:after="0" w:line="240" w:lineRule="auto"/>
              <w:ind w:right="103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96EF5">
              <w:rPr>
                <w:rFonts w:ascii="Arial" w:hAnsi="Arial" w:cs="Arial"/>
                <w:b/>
                <w:sz w:val="16"/>
                <w:szCs w:val="16"/>
              </w:rPr>
              <w:t>Descrição do objeto</w:t>
            </w:r>
          </w:p>
        </w:tc>
        <w:tc>
          <w:tcPr>
            <w:tcW w:w="709" w:type="dxa"/>
            <w:shd w:val="clear" w:color="auto" w:fill="F2F2F2" w:themeFill="background1" w:themeFillShade="F2"/>
            <w:vAlign w:val="center"/>
          </w:tcPr>
          <w:p w:rsidR="009917DC" w:rsidRPr="00B96EF5" w:rsidRDefault="009917DC" w:rsidP="005C4CFD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96EF5">
              <w:rPr>
                <w:rFonts w:ascii="Arial" w:hAnsi="Arial" w:cs="Arial"/>
                <w:b/>
                <w:sz w:val="16"/>
                <w:szCs w:val="16"/>
              </w:rPr>
              <w:t>Unid.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9917DC" w:rsidRPr="00B96EF5" w:rsidRDefault="009917DC" w:rsidP="005C4CFD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 w:rsidRPr="00B96EF5">
              <w:rPr>
                <w:rFonts w:ascii="Arial" w:hAnsi="Arial" w:cs="Arial"/>
                <w:b/>
                <w:sz w:val="16"/>
                <w:szCs w:val="16"/>
              </w:rPr>
              <w:t>Qtd</w:t>
            </w:r>
            <w:proofErr w:type="spellEnd"/>
            <w:r w:rsidRPr="00B96EF5">
              <w:rPr>
                <w:rFonts w:ascii="Arial" w:hAnsi="Arial" w:cs="Arial"/>
                <w:b/>
                <w:sz w:val="16"/>
                <w:szCs w:val="16"/>
              </w:rPr>
              <w:t>.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:rsidR="009917DC" w:rsidRPr="00B96EF5" w:rsidRDefault="009917DC" w:rsidP="005C4CFD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96EF5">
              <w:rPr>
                <w:rFonts w:ascii="Arial" w:hAnsi="Arial" w:cs="Arial"/>
                <w:b/>
                <w:sz w:val="16"/>
                <w:szCs w:val="16"/>
              </w:rPr>
              <w:t>Unit. Estimado</w:t>
            </w:r>
          </w:p>
        </w:tc>
        <w:tc>
          <w:tcPr>
            <w:tcW w:w="1285" w:type="dxa"/>
            <w:shd w:val="clear" w:color="auto" w:fill="F2F2F2" w:themeFill="background1" w:themeFillShade="F2"/>
            <w:vAlign w:val="center"/>
          </w:tcPr>
          <w:p w:rsidR="009917DC" w:rsidRPr="00B96EF5" w:rsidRDefault="009917DC" w:rsidP="005C4CFD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96EF5">
              <w:rPr>
                <w:rFonts w:ascii="Arial" w:hAnsi="Arial" w:cs="Arial"/>
                <w:b/>
                <w:sz w:val="16"/>
                <w:szCs w:val="16"/>
              </w:rPr>
              <w:t>Total Estimado</w:t>
            </w:r>
          </w:p>
        </w:tc>
      </w:tr>
      <w:tr w:rsidR="009917DC" w:rsidRPr="00B96EF5" w:rsidTr="0089332D">
        <w:trPr>
          <w:trHeight w:val="120"/>
          <w:jc w:val="center"/>
        </w:trPr>
        <w:tc>
          <w:tcPr>
            <w:tcW w:w="704" w:type="dxa"/>
            <w:tcBorders>
              <w:left w:val="single" w:sz="4" w:space="0" w:color="auto"/>
            </w:tcBorders>
            <w:vAlign w:val="center"/>
          </w:tcPr>
          <w:p w:rsidR="009917DC" w:rsidRPr="00B96EF5" w:rsidRDefault="009917DC" w:rsidP="009917DC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96EF5">
              <w:rPr>
                <w:rFonts w:ascii="Arial" w:hAnsi="Arial" w:cs="Arial"/>
                <w:b/>
                <w:sz w:val="16"/>
                <w:szCs w:val="16"/>
              </w:rPr>
              <w:t>01</w:t>
            </w:r>
          </w:p>
        </w:tc>
        <w:tc>
          <w:tcPr>
            <w:tcW w:w="4678" w:type="dxa"/>
            <w:vAlign w:val="center"/>
          </w:tcPr>
          <w:p w:rsidR="009917DC" w:rsidRPr="00B96EF5" w:rsidRDefault="009917DC" w:rsidP="009917DC">
            <w:pPr>
              <w:pStyle w:val="NormalWeb"/>
              <w:widowControl w:val="0"/>
              <w:spacing w:before="0" w:beforeAutospacing="0" w:after="0" w:afterAutospacing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B96EF5">
              <w:rPr>
                <w:rFonts w:ascii="Arial" w:hAnsi="Arial" w:cs="Arial"/>
                <w:sz w:val="16"/>
                <w:szCs w:val="16"/>
              </w:rPr>
              <w:t>Kit elastômeros para válvula controladora de nível, marca RBA, modelo RBA 6621, DN 600mm</w:t>
            </w:r>
          </w:p>
        </w:tc>
        <w:tc>
          <w:tcPr>
            <w:tcW w:w="709" w:type="dxa"/>
            <w:vAlign w:val="center"/>
          </w:tcPr>
          <w:p w:rsidR="009917DC" w:rsidRPr="00B96EF5" w:rsidRDefault="009917DC" w:rsidP="009917DC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96EF5">
              <w:rPr>
                <w:rFonts w:ascii="Arial" w:hAnsi="Arial" w:cs="Arial"/>
                <w:sz w:val="16"/>
                <w:szCs w:val="16"/>
              </w:rPr>
              <w:t>peça</w:t>
            </w:r>
          </w:p>
        </w:tc>
        <w:tc>
          <w:tcPr>
            <w:tcW w:w="567" w:type="dxa"/>
            <w:vAlign w:val="center"/>
          </w:tcPr>
          <w:p w:rsidR="009917DC" w:rsidRPr="00B96EF5" w:rsidRDefault="009917DC" w:rsidP="009917DC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96EF5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vAlign w:val="center"/>
          </w:tcPr>
          <w:p w:rsidR="009917DC" w:rsidRPr="00B96EF5" w:rsidRDefault="009917DC" w:rsidP="009917DC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96EF5">
              <w:rPr>
                <w:rFonts w:ascii="Arial" w:hAnsi="Arial" w:cs="Arial"/>
                <w:sz w:val="16"/>
                <w:szCs w:val="16"/>
              </w:rPr>
              <w:t>R$ 6.970,00</w:t>
            </w:r>
          </w:p>
        </w:tc>
        <w:tc>
          <w:tcPr>
            <w:tcW w:w="1285" w:type="dxa"/>
            <w:vAlign w:val="center"/>
          </w:tcPr>
          <w:p w:rsidR="009917DC" w:rsidRPr="00B96EF5" w:rsidRDefault="009917DC" w:rsidP="0089332D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96EF5">
              <w:rPr>
                <w:rFonts w:ascii="Arial" w:hAnsi="Arial" w:cs="Arial"/>
                <w:sz w:val="16"/>
                <w:szCs w:val="16"/>
              </w:rPr>
              <w:t xml:space="preserve">R$ </w:t>
            </w:r>
            <w:r w:rsidR="0089332D" w:rsidRPr="00B96EF5">
              <w:rPr>
                <w:rFonts w:ascii="Arial" w:hAnsi="Arial" w:cs="Arial"/>
                <w:sz w:val="16"/>
                <w:szCs w:val="16"/>
              </w:rPr>
              <w:t>13.940</w:t>
            </w:r>
            <w:r w:rsidRPr="00B96EF5">
              <w:rPr>
                <w:rFonts w:ascii="Arial" w:hAnsi="Arial" w:cs="Arial"/>
                <w:sz w:val="16"/>
                <w:szCs w:val="16"/>
              </w:rPr>
              <w:t>,00</w:t>
            </w:r>
          </w:p>
        </w:tc>
      </w:tr>
      <w:tr w:rsidR="009917DC" w:rsidRPr="00B96EF5" w:rsidTr="005C4CFD">
        <w:trPr>
          <w:trHeight w:val="104"/>
          <w:jc w:val="center"/>
        </w:trPr>
        <w:tc>
          <w:tcPr>
            <w:tcW w:w="9077" w:type="dxa"/>
            <w:gridSpan w:val="6"/>
            <w:tcBorders>
              <w:left w:val="single" w:sz="4" w:space="0" w:color="auto"/>
            </w:tcBorders>
            <w:vAlign w:val="center"/>
          </w:tcPr>
          <w:p w:rsidR="009917DC" w:rsidRPr="00B96EF5" w:rsidRDefault="009917DC" w:rsidP="0089332D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96EF5">
              <w:rPr>
                <w:rFonts w:ascii="Arial" w:hAnsi="Arial" w:cs="Arial"/>
                <w:b/>
                <w:sz w:val="16"/>
                <w:szCs w:val="16"/>
              </w:rPr>
              <w:t>Valor global Lote 05: R$ 1</w:t>
            </w:r>
            <w:r w:rsidR="0089332D" w:rsidRPr="00B96EF5">
              <w:rPr>
                <w:rFonts w:ascii="Arial" w:hAnsi="Arial" w:cs="Arial"/>
                <w:b/>
                <w:sz w:val="16"/>
                <w:szCs w:val="16"/>
              </w:rPr>
              <w:t>3</w:t>
            </w:r>
            <w:r w:rsidRPr="00B96EF5">
              <w:rPr>
                <w:rFonts w:ascii="Arial" w:hAnsi="Arial" w:cs="Arial"/>
                <w:b/>
                <w:sz w:val="16"/>
                <w:szCs w:val="16"/>
              </w:rPr>
              <w:t>.</w:t>
            </w:r>
            <w:r w:rsidR="0089332D" w:rsidRPr="00B96EF5">
              <w:rPr>
                <w:rFonts w:ascii="Arial" w:hAnsi="Arial" w:cs="Arial"/>
                <w:b/>
                <w:sz w:val="16"/>
                <w:szCs w:val="16"/>
              </w:rPr>
              <w:t>9</w:t>
            </w:r>
            <w:r w:rsidRPr="00B96EF5">
              <w:rPr>
                <w:rFonts w:ascii="Arial" w:hAnsi="Arial" w:cs="Arial"/>
                <w:b/>
                <w:sz w:val="16"/>
                <w:szCs w:val="16"/>
              </w:rPr>
              <w:t>4</w:t>
            </w:r>
            <w:r w:rsidR="0089332D" w:rsidRPr="00B96EF5">
              <w:rPr>
                <w:rFonts w:ascii="Arial" w:hAnsi="Arial" w:cs="Arial"/>
                <w:b/>
                <w:sz w:val="16"/>
                <w:szCs w:val="16"/>
              </w:rPr>
              <w:t>0</w:t>
            </w:r>
            <w:r w:rsidRPr="00B96EF5">
              <w:rPr>
                <w:rFonts w:ascii="Arial" w:hAnsi="Arial" w:cs="Arial"/>
                <w:b/>
                <w:sz w:val="16"/>
                <w:szCs w:val="16"/>
              </w:rPr>
              <w:t>,00 (</w:t>
            </w:r>
            <w:r w:rsidR="0089332D" w:rsidRPr="00B96EF5">
              <w:rPr>
                <w:rFonts w:ascii="Arial" w:hAnsi="Arial" w:cs="Arial"/>
                <w:b/>
                <w:sz w:val="16"/>
                <w:szCs w:val="16"/>
              </w:rPr>
              <w:t xml:space="preserve">treze </w:t>
            </w:r>
            <w:r w:rsidRPr="00B96EF5">
              <w:rPr>
                <w:rFonts w:ascii="Arial" w:hAnsi="Arial" w:cs="Arial"/>
                <w:b/>
                <w:sz w:val="16"/>
                <w:szCs w:val="16"/>
              </w:rPr>
              <w:t xml:space="preserve">mil, </w:t>
            </w:r>
            <w:r w:rsidR="0089332D" w:rsidRPr="00B96EF5">
              <w:rPr>
                <w:rFonts w:ascii="Arial" w:hAnsi="Arial" w:cs="Arial"/>
                <w:b/>
                <w:sz w:val="16"/>
                <w:szCs w:val="16"/>
              </w:rPr>
              <w:t>nove</w:t>
            </w:r>
            <w:r w:rsidRPr="00B96EF5">
              <w:rPr>
                <w:rFonts w:ascii="Arial" w:hAnsi="Arial" w:cs="Arial"/>
                <w:b/>
                <w:sz w:val="16"/>
                <w:szCs w:val="16"/>
              </w:rPr>
              <w:t xml:space="preserve">centos e </w:t>
            </w:r>
            <w:r w:rsidR="0089332D" w:rsidRPr="00B96EF5">
              <w:rPr>
                <w:rFonts w:ascii="Arial" w:hAnsi="Arial" w:cs="Arial"/>
                <w:b/>
                <w:sz w:val="16"/>
                <w:szCs w:val="16"/>
              </w:rPr>
              <w:t>quar</w:t>
            </w:r>
            <w:r w:rsidRPr="00B96EF5">
              <w:rPr>
                <w:rFonts w:ascii="Arial" w:hAnsi="Arial" w:cs="Arial"/>
                <w:b/>
                <w:sz w:val="16"/>
                <w:szCs w:val="16"/>
              </w:rPr>
              <w:t>enta reais)</w:t>
            </w:r>
          </w:p>
        </w:tc>
      </w:tr>
    </w:tbl>
    <w:p w:rsidR="002132AA" w:rsidRDefault="002132AA" w:rsidP="00177829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9917DC" w:rsidRPr="00B96EF5" w:rsidRDefault="00B96EF5" w:rsidP="0017782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96EF5">
        <w:rPr>
          <w:rFonts w:ascii="Arial" w:hAnsi="Arial" w:cs="Arial"/>
          <w:b/>
          <w:sz w:val="20"/>
          <w:szCs w:val="20"/>
        </w:rPr>
        <w:t>VALOR GLOBAL ESTIMADO: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B96EF5">
        <w:rPr>
          <w:rFonts w:ascii="Arial" w:hAnsi="Arial" w:cs="Arial"/>
          <w:sz w:val="20"/>
          <w:szCs w:val="20"/>
        </w:rPr>
        <w:t>R$ 59.214,50 (cinquenta e nove mil, duzentos e quatorze reais e cinquenta centavos).</w:t>
      </w:r>
    </w:p>
    <w:p w:rsidR="009917DC" w:rsidRPr="00B96EF5" w:rsidRDefault="009917DC" w:rsidP="00177829">
      <w:pPr>
        <w:spacing w:after="0" w:line="240" w:lineRule="auto"/>
        <w:jc w:val="both"/>
        <w:rPr>
          <w:rFonts w:ascii="Arial" w:hAnsi="Arial" w:cs="Arial"/>
          <w:color w:val="FF0000"/>
          <w:sz w:val="20"/>
          <w:szCs w:val="20"/>
        </w:rPr>
      </w:pPr>
    </w:p>
    <w:p w:rsidR="00177829" w:rsidRPr="00B96EF5" w:rsidRDefault="00177829" w:rsidP="0017782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96EF5">
        <w:rPr>
          <w:rFonts w:ascii="Arial" w:hAnsi="Arial" w:cs="Arial"/>
          <w:b/>
          <w:sz w:val="20"/>
          <w:szCs w:val="20"/>
        </w:rPr>
        <w:t xml:space="preserve">1.1 - Observação: </w:t>
      </w:r>
      <w:r w:rsidRPr="00B96EF5">
        <w:rPr>
          <w:rFonts w:ascii="Arial" w:hAnsi="Arial" w:cs="Arial"/>
          <w:sz w:val="20"/>
          <w:szCs w:val="20"/>
        </w:rPr>
        <w:t>O preço constante deste Anexo deverá ser observado pela Comissão de Licitações no julgamento das propostas e reflete o valor obtido mediante consulta a empresas do ramo de atividade.</w:t>
      </w:r>
    </w:p>
    <w:p w:rsidR="00177829" w:rsidRPr="00B96EF5" w:rsidRDefault="00177829" w:rsidP="005655F3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2132AA" w:rsidRDefault="002132AA" w:rsidP="005655F3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A422C9" w:rsidRPr="00B96EF5" w:rsidRDefault="00A422C9" w:rsidP="005655F3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B96EF5">
        <w:rPr>
          <w:rFonts w:ascii="Arial" w:hAnsi="Arial" w:cs="Arial"/>
          <w:b/>
          <w:sz w:val="20"/>
          <w:szCs w:val="20"/>
        </w:rPr>
        <w:t xml:space="preserve">2 </w:t>
      </w:r>
      <w:r w:rsidR="00CF48AE" w:rsidRPr="00B96EF5">
        <w:rPr>
          <w:rFonts w:ascii="Arial" w:hAnsi="Arial" w:cs="Arial"/>
          <w:b/>
          <w:sz w:val="20"/>
          <w:szCs w:val="20"/>
        </w:rPr>
        <w:t>-</w:t>
      </w:r>
      <w:r w:rsidRPr="00B96EF5">
        <w:rPr>
          <w:rFonts w:ascii="Arial" w:hAnsi="Arial" w:cs="Arial"/>
          <w:b/>
          <w:sz w:val="20"/>
          <w:szCs w:val="20"/>
        </w:rPr>
        <w:t xml:space="preserve"> JUSTIFICATIVA</w:t>
      </w:r>
    </w:p>
    <w:p w:rsidR="001100BA" w:rsidRPr="00B96EF5" w:rsidRDefault="001100BA" w:rsidP="005655F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2132AA" w:rsidRDefault="002132AA" w:rsidP="005655F3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  <w:lang w:eastAsia="pt-BR"/>
        </w:rPr>
      </w:pPr>
    </w:p>
    <w:p w:rsidR="005655F3" w:rsidRPr="00482696" w:rsidRDefault="005655F3" w:rsidP="005655F3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  <w:lang w:eastAsia="pt-BR"/>
        </w:rPr>
      </w:pPr>
      <w:r>
        <w:rPr>
          <w:rFonts w:ascii="Arial" w:hAnsi="Arial" w:cs="Arial"/>
          <w:bCs/>
          <w:sz w:val="20"/>
          <w:szCs w:val="20"/>
          <w:lang w:eastAsia="pt-BR"/>
        </w:rPr>
        <w:t>Os materiais</w:t>
      </w:r>
      <w:r w:rsidRPr="00482696">
        <w:rPr>
          <w:rFonts w:ascii="Arial" w:hAnsi="Arial" w:cs="Arial"/>
          <w:bCs/>
          <w:sz w:val="20"/>
          <w:szCs w:val="20"/>
          <w:lang w:eastAsia="pt-BR"/>
        </w:rPr>
        <w:t xml:space="preserve"> objeto deste Termo serão utilizados n</w:t>
      </w:r>
      <w:r>
        <w:rPr>
          <w:rFonts w:ascii="Arial" w:hAnsi="Arial" w:cs="Arial"/>
          <w:bCs/>
          <w:sz w:val="20"/>
          <w:szCs w:val="20"/>
          <w:lang w:eastAsia="pt-BR"/>
        </w:rPr>
        <w:t xml:space="preserve">a manutenção preventiva e corretiva das seguintes válvulas: redutoras de pressão, controladoras de nível dos reservatórios, antecipadoras de ondas e de alívio em tubulações de água, sendo fundamentais para o sistema de abastecimento do município, reduzindo a pressão nas redes de água, evitando rompimentos de redes causados pelas ondas e pelo golpe de aríete, prolongando a vida útil das tubulações e contribuindo para a redução de perdas causadas pelo mau funcionamento das mesmas. </w:t>
      </w:r>
    </w:p>
    <w:p w:rsidR="005655F3" w:rsidRDefault="005655F3" w:rsidP="005655F3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2132AA" w:rsidRDefault="002132AA" w:rsidP="005655F3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5655F3" w:rsidRPr="00C76C46" w:rsidRDefault="005655F3" w:rsidP="005655F3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3 - </w:t>
      </w:r>
      <w:r w:rsidRPr="00C76C46">
        <w:rPr>
          <w:rFonts w:ascii="Arial" w:hAnsi="Arial" w:cs="Arial"/>
          <w:b/>
          <w:sz w:val="20"/>
          <w:szCs w:val="20"/>
        </w:rPr>
        <w:t>DA ENTREGA</w:t>
      </w:r>
    </w:p>
    <w:p w:rsidR="005655F3" w:rsidRDefault="005655F3" w:rsidP="005655F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2132AA" w:rsidRDefault="002132AA" w:rsidP="005655F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5655F3" w:rsidRPr="00C76C46" w:rsidRDefault="005655F3" w:rsidP="005655F3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C76C46">
        <w:rPr>
          <w:rFonts w:ascii="Arial" w:hAnsi="Arial" w:cs="Arial"/>
          <w:sz w:val="20"/>
          <w:szCs w:val="20"/>
        </w:rPr>
        <w:t xml:space="preserve">Os </w:t>
      </w:r>
      <w:r>
        <w:rPr>
          <w:rFonts w:ascii="Arial" w:hAnsi="Arial" w:cs="Arial"/>
          <w:sz w:val="20"/>
          <w:szCs w:val="20"/>
        </w:rPr>
        <w:t xml:space="preserve">materiais </w:t>
      </w:r>
      <w:r w:rsidRPr="00C76C46">
        <w:rPr>
          <w:rFonts w:ascii="Arial" w:hAnsi="Arial" w:cs="Arial"/>
          <w:sz w:val="20"/>
          <w:szCs w:val="20"/>
        </w:rPr>
        <w:t>deverão ser entregues</w:t>
      </w:r>
      <w:r>
        <w:rPr>
          <w:rFonts w:ascii="Arial" w:hAnsi="Arial" w:cs="Arial"/>
          <w:sz w:val="20"/>
          <w:szCs w:val="20"/>
        </w:rPr>
        <w:t xml:space="preserve"> em até 30 (trinta dias) após o recebimento do Pedido de Fornecimento,</w:t>
      </w:r>
      <w:r w:rsidRPr="00C76C46">
        <w:rPr>
          <w:rFonts w:ascii="Arial" w:hAnsi="Arial" w:cs="Arial"/>
          <w:sz w:val="20"/>
          <w:szCs w:val="20"/>
        </w:rPr>
        <w:t xml:space="preserve"> à Rua Padre Julião, 971, Centro</w:t>
      </w:r>
      <w:r>
        <w:rPr>
          <w:rFonts w:ascii="Arial" w:hAnsi="Arial" w:cs="Arial"/>
          <w:sz w:val="20"/>
          <w:szCs w:val="20"/>
        </w:rPr>
        <w:t xml:space="preserve">, </w:t>
      </w:r>
      <w:r w:rsidRPr="00C76C46">
        <w:rPr>
          <w:rFonts w:ascii="Arial" w:hAnsi="Arial" w:cs="Arial"/>
          <w:sz w:val="20"/>
          <w:szCs w:val="20"/>
        </w:rPr>
        <w:t xml:space="preserve">Leme/SP, de segunda </w:t>
      </w:r>
      <w:r>
        <w:rPr>
          <w:rFonts w:ascii="Arial" w:hAnsi="Arial" w:cs="Arial"/>
          <w:sz w:val="20"/>
          <w:szCs w:val="20"/>
        </w:rPr>
        <w:t>a</w:t>
      </w:r>
      <w:r w:rsidRPr="00C76C46">
        <w:rPr>
          <w:rFonts w:ascii="Arial" w:hAnsi="Arial" w:cs="Arial"/>
          <w:sz w:val="20"/>
          <w:szCs w:val="20"/>
        </w:rPr>
        <w:t xml:space="preserve"> sexta-feira, no horário das 07h00 às 16h00, no Almoxarifado da Autarquia, correndo por conta do fornecedor todas as despesas com o transporte e descarga, como também dos custos</w:t>
      </w:r>
      <w:r w:rsidRPr="00C76C46">
        <w:rPr>
          <w:rFonts w:ascii="Arial" w:hAnsi="Arial" w:cs="Arial"/>
          <w:bCs/>
          <w:sz w:val="20"/>
          <w:szCs w:val="20"/>
        </w:rPr>
        <w:t xml:space="preserve"> com embalagem, seguro, tributos e encargos trabalhistas e previdenciários decorrentes do fornecimento.</w:t>
      </w:r>
    </w:p>
    <w:p w:rsidR="005655F3" w:rsidRPr="00C76C46" w:rsidRDefault="005655F3" w:rsidP="005655F3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</w:p>
    <w:p w:rsidR="002132AA" w:rsidRDefault="002132AA" w:rsidP="005655F3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5655F3" w:rsidRPr="00C76C46" w:rsidRDefault="005655F3" w:rsidP="005655F3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4</w:t>
      </w:r>
      <w:r w:rsidR="00ED1B28">
        <w:rPr>
          <w:rFonts w:ascii="Arial" w:hAnsi="Arial" w:cs="Arial"/>
          <w:b/>
          <w:sz w:val="20"/>
          <w:szCs w:val="20"/>
        </w:rPr>
        <w:t xml:space="preserve"> -</w:t>
      </w:r>
      <w:r>
        <w:rPr>
          <w:rFonts w:ascii="Arial" w:hAnsi="Arial" w:cs="Arial"/>
          <w:b/>
          <w:sz w:val="20"/>
          <w:szCs w:val="20"/>
        </w:rPr>
        <w:t xml:space="preserve"> DO RECEBIMENTO DO OBJETO</w:t>
      </w:r>
    </w:p>
    <w:p w:rsidR="005655F3" w:rsidRDefault="005655F3" w:rsidP="005655F3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2132AA" w:rsidRPr="00C76C46" w:rsidRDefault="002132AA" w:rsidP="005655F3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5655F3" w:rsidRPr="00C76C46" w:rsidRDefault="005655F3" w:rsidP="005655F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C76C46">
        <w:rPr>
          <w:rFonts w:ascii="Arial" w:hAnsi="Arial" w:cs="Arial"/>
          <w:sz w:val="20"/>
          <w:szCs w:val="20"/>
        </w:rPr>
        <w:t xml:space="preserve">Os </w:t>
      </w:r>
      <w:r>
        <w:rPr>
          <w:rFonts w:ascii="Arial" w:hAnsi="Arial" w:cs="Arial"/>
          <w:sz w:val="20"/>
          <w:szCs w:val="20"/>
        </w:rPr>
        <w:t>materiais</w:t>
      </w:r>
      <w:r w:rsidRPr="00C76C46">
        <w:rPr>
          <w:rFonts w:ascii="Arial" w:hAnsi="Arial" w:cs="Arial"/>
          <w:sz w:val="20"/>
          <w:szCs w:val="20"/>
        </w:rPr>
        <w:t xml:space="preserve"> objeto da licitação serão recebidos, provisoriamente, quando da entrega, para a devida verificação da conformidade dos mesmos com as especificações, observados os requisitos quantitativos e de qualidade, segundo exigências deste termo; e, definitivamente, no prazo de até 10 (dez) dias úteis após o recebimento provisório, desde que averiguada a pertinência dos mesmos, sempre tendo em vista as exigências deste termo.</w:t>
      </w:r>
    </w:p>
    <w:p w:rsidR="005655F3" w:rsidRPr="00C76C46" w:rsidRDefault="005655F3" w:rsidP="005655F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5655F3" w:rsidRPr="00C76C46" w:rsidRDefault="005655F3" w:rsidP="005655F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C76C46">
        <w:rPr>
          <w:rFonts w:ascii="Arial" w:hAnsi="Arial" w:cs="Arial"/>
          <w:sz w:val="20"/>
          <w:szCs w:val="20"/>
        </w:rPr>
        <w:t>Averiguada qualquer anormalidade nos materiais entregues, será emitido termo de não recebimento, devendo, nesta hipótese, o fornecedor tomar as providências necessárias, visando às adequações de rigor, por sua conta e risco, sem quaisquer ônus à SAECIL, ficando o recebimento definitivo condicionado à efetiva adequação pertinente.</w:t>
      </w:r>
    </w:p>
    <w:p w:rsidR="005655F3" w:rsidRDefault="005655F3" w:rsidP="005655F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5655F3" w:rsidRPr="00C76C46" w:rsidRDefault="005655F3" w:rsidP="005655F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C76C46">
        <w:rPr>
          <w:rFonts w:ascii="Arial" w:hAnsi="Arial" w:cs="Arial"/>
          <w:sz w:val="20"/>
          <w:szCs w:val="20"/>
        </w:rPr>
        <w:t>O recebimento definitivo não isenta o fornecedor da substituição necessária decorrente da impropriedade dos materiais, somente averiguada quando da efetiva utilização dos mesmos. Nesta hipótese, como de rigor, o fornecedor terá de substituí-los quando necessários, sem ônus à SAECIL.</w:t>
      </w:r>
    </w:p>
    <w:p w:rsidR="005655F3" w:rsidRPr="00C76C46" w:rsidRDefault="005655F3" w:rsidP="005655F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5655F3" w:rsidRDefault="005655F3" w:rsidP="005655F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proofErr w:type="gramStart"/>
      <w:r w:rsidRPr="00C76C46">
        <w:rPr>
          <w:rFonts w:ascii="Arial" w:hAnsi="Arial" w:cs="Arial"/>
          <w:sz w:val="20"/>
          <w:szCs w:val="20"/>
        </w:rPr>
        <w:t>O(</w:t>
      </w:r>
      <w:proofErr w:type="gramEnd"/>
      <w:r w:rsidRPr="00C76C46">
        <w:rPr>
          <w:rFonts w:ascii="Arial" w:hAnsi="Arial" w:cs="Arial"/>
          <w:sz w:val="20"/>
          <w:szCs w:val="20"/>
        </w:rPr>
        <w:t>s) servidor(es) responsável(</w:t>
      </w:r>
      <w:proofErr w:type="spellStart"/>
      <w:r w:rsidRPr="00C76C46">
        <w:rPr>
          <w:rFonts w:ascii="Arial" w:hAnsi="Arial" w:cs="Arial"/>
          <w:sz w:val="20"/>
          <w:szCs w:val="20"/>
        </w:rPr>
        <w:t>is</w:t>
      </w:r>
      <w:proofErr w:type="spellEnd"/>
      <w:r w:rsidRPr="00C76C46">
        <w:rPr>
          <w:rFonts w:ascii="Arial" w:hAnsi="Arial" w:cs="Arial"/>
          <w:sz w:val="20"/>
          <w:szCs w:val="20"/>
        </w:rPr>
        <w:t xml:space="preserve">) pelo recebimento do objeto, após o seu recebimento definitivo, encaminhará o documento hábil para aprovação da autoridade competente, que o encaminhará para pagamento. </w:t>
      </w:r>
    </w:p>
    <w:p w:rsidR="005655F3" w:rsidRPr="00C76C46" w:rsidRDefault="005655F3" w:rsidP="005655F3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>5</w:t>
      </w:r>
      <w:r w:rsidR="00ED1B28">
        <w:rPr>
          <w:rFonts w:ascii="Arial" w:hAnsi="Arial" w:cs="Arial"/>
          <w:b/>
          <w:sz w:val="20"/>
          <w:szCs w:val="20"/>
        </w:rPr>
        <w:t xml:space="preserve"> - FORMAS DE PAGAMENTO</w:t>
      </w:r>
    </w:p>
    <w:p w:rsidR="005655F3" w:rsidRPr="00C76C46" w:rsidRDefault="005655F3" w:rsidP="005655F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2132AA" w:rsidRDefault="002132AA" w:rsidP="005655F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5655F3" w:rsidRPr="00C76C46" w:rsidRDefault="005655F3" w:rsidP="005655F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C76C46">
        <w:rPr>
          <w:rFonts w:ascii="Arial" w:hAnsi="Arial" w:cs="Arial"/>
          <w:sz w:val="20"/>
          <w:szCs w:val="20"/>
        </w:rPr>
        <w:t xml:space="preserve">O pagamento será efetuado em até 15 (quinze) dias após o recebimento do objeto, emissão e aceitação da fatura. </w:t>
      </w:r>
    </w:p>
    <w:p w:rsidR="005655F3" w:rsidRPr="00C76C46" w:rsidRDefault="005655F3" w:rsidP="005655F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5655F3" w:rsidRPr="00C76C46" w:rsidRDefault="005655F3" w:rsidP="005655F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C76C46">
        <w:rPr>
          <w:rFonts w:ascii="Arial" w:hAnsi="Arial" w:cs="Arial"/>
          <w:sz w:val="20"/>
          <w:szCs w:val="20"/>
        </w:rPr>
        <w:t xml:space="preserve">A licitante vencedora deverá enviar o arquivo </w:t>
      </w:r>
      <w:r w:rsidRPr="00C76C46">
        <w:rPr>
          <w:rFonts w:ascii="Arial" w:hAnsi="Arial" w:cs="Arial"/>
          <w:b/>
          <w:sz w:val="20"/>
          <w:szCs w:val="20"/>
        </w:rPr>
        <w:t>XML da NOTA FISCAL ELETRÔNICA</w:t>
      </w:r>
      <w:r w:rsidRPr="00C76C46">
        <w:rPr>
          <w:rFonts w:ascii="Arial" w:hAnsi="Arial" w:cs="Arial"/>
          <w:sz w:val="20"/>
          <w:szCs w:val="20"/>
        </w:rPr>
        <w:t xml:space="preserve"> para o e-mail:</w:t>
      </w:r>
      <w:r w:rsidRPr="001A22EF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compras</w:t>
      </w:r>
      <w:r w:rsidRPr="00C76C46">
        <w:rPr>
          <w:rFonts w:ascii="Arial" w:hAnsi="Arial" w:cs="Arial"/>
          <w:b/>
          <w:sz w:val="20"/>
          <w:szCs w:val="20"/>
        </w:rPr>
        <w:t>@saecil.com.br</w:t>
      </w:r>
      <w:r w:rsidRPr="00C76C46">
        <w:rPr>
          <w:rFonts w:ascii="Arial" w:hAnsi="Arial" w:cs="Arial"/>
          <w:sz w:val="20"/>
          <w:szCs w:val="20"/>
        </w:rPr>
        <w:t>, onde a nota será analisada pelo sistema VARITUS.</w:t>
      </w:r>
    </w:p>
    <w:p w:rsidR="00466707" w:rsidRPr="00B96EF5" w:rsidRDefault="00466707" w:rsidP="005655F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24082D" w:rsidRPr="00B96EF5" w:rsidRDefault="0024082D" w:rsidP="005655F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96EF5">
        <w:rPr>
          <w:rFonts w:ascii="Arial" w:hAnsi="Arial" w:cs="Arial"/>
          <w:sz w:val="20"/>
          <w:szCs w:val="20"/>
        </w:rPr>
        <w:t xml:space="preserve">Leme, </w:t>
      </w:r>
      <w:r w:rsidR="00555C4F">
        <w:rPr>
          <w:rFonts w:ascii="Arial" w:hAnsi="Arial" w:cs="Arial"/>
          <w:sz w:val="20"/>
          <w:szCs w:val="20"/>
        </w:rPr>
        <w:t>19</w:t>
      </w:r>
      <w:r w:rsidR="00DE0206" w:rsidRPr="00B96EF5">
        <w:rPr>
          <w:rFonts w:ascii="Arial" w:hAnsi="Arial" w:cs="Arial"/>
          <w:sz w:val="20"/>
          <w:szCs w:val="20"/>
        </w:rPr>
        <w:t xml:space="preserve"> de </w:t>
      </w:r>
      <w:r w:rsidR="00555C4F">
        <w:rPr>
          <w:rFonts w:ascii="Arial" w:hAnsi="Arial" w:cs="Arial"/>
          <w:sz w:val="20"/>
          <w:szCs w:val="20"/>
        </w:rPr>
        <w:t>setembro</w:t>
      </w:r>
      <w:bookmarkStart w:id="0" w:name="_GoBack"/>
      <w:bookmarkEnd w:id="0"/>
      <w:r w:rsidR="00DE0206" w:rsidRPr="00B96EF5">
        <w:rPr>
          <w:rFonts w:ascii="Arial" w:hAnsi="Arial" w:cs="Arial"/>
          <w:sz w:val="20"/>
          <w:szCs w:val="20"/>
        </w:rPr>
        <w:t xml:space="preserve"> de</w:t>
      </w:r>
      <w:r w:rsidRPr="00B96EF5">
        <w:rPr>
          <w:rFonts w:ascii="Arial" w:hAnsi="Arial" w:cs="Arial"/>
          <w:sz w:val="20"/>
          <w:szCs w:val="20"/>
        </w:rPr>
        <w:t xml:space="preserve"> 20</w:t>
      </w:r>
      <w:r w:rsidR="00DA0D98" w:rsidRPr="00B96EF5">
        <w:rPr>
          <w:rFonts w:ascii="Arial" w:hAnsi="Arial" w:cs="Arial"/>
          <w:sz w:val="20"/>
          <w:szCs w:val="20"/>
        </w:rPr>
        <w:t>23</w:t>
      </w:r>
      <w:r w:rsidRPr="00B96EF5">
        <w:rPr>
          <w:rFonts w:ascii="Arial" w:hAnsi="Arial" w:cs="Arial"/>
          <w:sz w:val="20"/>
          <w:szCs w:val="20"/>
        </w:rPr>
        <w:t>.</w:t>
      </w:r>
    </w:p>
    <w:p w:rsidR="00DA0D98" w:rsidRDefault="00DA0D98" w:rsidP="005655F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B96EF5" w:rsidRDefault="00B96EF5" w:rsidP="005655F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B96EF5" w:rsidRDefault="00B96EF5" w:rsidP="005655F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B96EF5" w:rsidRDefault="00B96EF5" w:rsidP="005655F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B96EF5" w:rsidRPr="00B96EF5" w:rsidRDefault="00B96EF5" w:rsidP="005655F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B96EF5" w:rsidRPr="00BF2DBD" w:rsidRDefault="00B96EF5" w:rsidP="005655F3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</w:t>
      </w:r>
    </w:p>
    <w:p w:rsidR="00B96EF5" w:rsidRPr="0007775B" w:rsidRDefault="00B96EF5" w:rsidP="005655F3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Engº</w:t>
      </w:r>
      <w:proofErr w:type="spellEnd"/>
      <w:r>
        <w:rPr>
          <w:rFonts w:ascii="Arial" w:hAnsi="Arial" w:cs="Arial"/>
          <w:sz w:val="20"/>
          <w:szCs w:val="20"/>
        </w:rPr>
        <w:t>. Giuliano Gonzalez Maia</w:t>
      </w:r>
    </w:p>
    <w:p w:rsidR="00B96EF5" w:rsidRDefault="00B96EF5" w:rsidP="005655F3">
      <w:pPr>
        <w:spacing w:after="0" w:line="240" w:lineRule="auto"/>
        <w:jc w:val="center"/>
        <w:rPr>
          <w:rStyle w:val="normaltextrun"/>
          <w:rFonts w:ascii="Arial" w:hAnsi="Arial" w:cs="Arial"/>
          <w:sz w:val="20"/>
          <w:szCs w:val="20"/>
        </w:rPr>
      </w:pPr>
      <w:r>
        <w:rPr>
          <w:rStyle w:val="normaltextrun"/>
          <w:rFonts w:ascii="Arial" w:hAnsi="Arial" w:cs="Arial"/>
          <w:sz w:val="20"/>
          <w:szCs w:val="20"/>
        </w:rPr>
        <w:t>Divisão Técnica de Controle de Perdas</w:t>
      </w:r>
    </w:p>
    <w:p w:rsidR="00B96EF5" w:rsidRDefault="00B96EF5" w:rsidP="005655F3">
      <w:pPr>
        <w:spacing w:after="0" w:line="240" w:lineRule="auto"/>
        <w:jc w:val="center"/>
        <w:rPr>
          <w:rStyle w:val="normaltextrun"/>
          <w:rFonts w:ascii="Arial" w:hAnsi="Arial" w:cs="Arial"/>
          <w:sz w:val="20"/>
          <w:szCs w:val="20"/>
        </w:rPr>
      </w:pPr>
    </w:p>
    <w:p w:rsidR="00B96EF5" w:rsidRDefault="00B96EF5" w:rsidP="005655F3">
      <w:pPr>
        <w:spacing w:after="0" w:line="240" w:lineRule="auto"/>
        <w:jc w:val="center"/>
        <w:rPr>
          <w:rStyle w:val="normaltextrun"/>
          <w:rFonts w:ascii="Arial" w:hAnsi="Arial" w:cs="Arial"/>
          <w:sz w:val="20"/>
          <w:szCs w:val="20"/>
        </w:rPr>
      </w:pPr>
    </w:p>
    <w:p w:rsidR="00B96EF5" w:rsidRDefault="00B96EF5" w:rsidP="005655F3">
      <w:pPr>
        <w:spacing w:after="0" w:line="240" w:lineRule="auto"/>
        <w:jc w:val="center"/>
        <w:rPr>
          <w:rStyle w:val="normaltextrun"/>
          <w:rFonts w:ascii="Arial" w:hAnsi="Arial" w:cs="Arial"/>
          <w:sz w:val="20"/>
          <w:szCs w:val="20"/>
        </w:rPr>
      </w:pPr>
    </w:p>
    <w:p w:rsidR="00B96EF5" w:rsidRDefault="00B96EF5" w:rsidP="005655F3">
      <w:pPr>
        <w:spacing w:after="0" w:line="240" w:lineRule="auto"/>
        <w:jc w:val="center"/>
        <w:rPr>
          <w:rStyle w:val="normaltextrun"/>
          <w:rFonts w:ascii="Arial" w:hAnsi="Arial" w:cs="Arial"/>
          <w:sz w:val="20"/>
          <w:szCs w:val="20"/>
        </w:rPr>
      </w:pPr>
    </w:p>
    <w:p w:rsidR="00B96EF5" w:rsidRPr="00BF2DBD" w:rsidRDefault="00B96EF5" w:rsidP="005655F3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</w:t>
      </w:r>
    </w:p>
    <w:p w:rsidR="00B96EF5" w:rsidRPr="00236DD0" w:rsidRDefault="00B96EF5" w:rsidP="005655F3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Maurício Rodrigues Ramos</w:t>
      </w:r>
    </w:p>
    <w:p w:rsidR="00B96EF5" w:rsidRPr="00C76C46" w:rsidRDefault="00B96EF5" w:rsidP="005655F3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236DD0">
        <w:rPr>
          <w:rStyle w:val="normaltextrun"/>
          <w:rFonts w:ascii="Arial" w:hAnsi="Arial" w:cs="Arial"/>
          <w:sz w:val="20"/>
          <w:szCs w:val="20"/>
        </w:rPr>
        <w:t>Diretor-Presidente</w:t>
      </w:r>
    </w:p>
    <w:p w:rsidR="001100BA" w:rsidRPr="00B96EF5" w:rsidRDefault="001100BA" w:rsidP="005655F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sectPr w:rsidR="001100BA" w:rsidRPr="00B96EF5" w:rsidSect="00CF48AE">
      <w:footerReference w:type="default" r:id="rId8"/>
      <w:pgSz w:w="11906" w:h="16838"/>
      <w:pgMar w:top="2155" w:right="1134" w:bottom="164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72D9" w:rsidRDefault="000472D9" w:rsidP="001100BA">
      <w:pPr>
        <w:spacing w:after="0" w:line="240" w:lineRule="auto"/>
      </w:pPr>
      <w:r>
        <w:separator/>
      </w:r>
    </w:p>
  </w:endnote>
  <w:endnote w:type="continuationSeparator" w:id="0">
    <w:p w:rsidR="000472D9" w:rsidRDefault="000472D9" w:rsidP="001100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5530657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1100BA" w:rsidRDefault="001100BA">
            <w:pPr>
              <w:pStyle w:val="Rodap"/>
              <w:jc w:val="right"/>
            </w:pPr>
            <w:r>
              <w:t xml:space="preserve">Página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55C4F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de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55C4F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1100BA" w:rsidRDefault="001100BA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72D9" w:rsidRDefault="000472D9" w:rsidP="001100BA">
      <w:pPr>
        <w:spacing w:after="0" w:line="240" w:lineRule="auto"/>
      </w:pPr>
      <w:r>
        <w:separator/>
      </w:r>
    </w:p>
  </w:footnote>
  <w:footnote w:type="continuationSeparator" w:id="0">
    <w:p w:rsidR="000472D9" w:rsidRDefault="000472D9" w:rsidP="001100B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D20DC5"/>
    <w:multiLevelType w:val="hybridMultilevel"/>
    <w:tmpl w:val="B1E666BC"/>
    <w:lvl w:ilvl="0" w:tplc="B410441E">
      <w:start w:val="6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A21C86"/>
    <w:multiLevelType w:val="hybridMultilevel"/>
    <w:tmpl w:val="D61A606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87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22C9"/>
    <w:rsid w:val="0002739E"/>
    <w:rsid w:val="0003556B"/>
    <w:rsid w:val="000443E9"/>
    <w:rsid w:val="000472D9"/>
    <w:rsid w:val="00082844"/>
    <w:rsid w:val="000C33FD"/>
    <w:rsid w:val="000C7E3E"/>
    <w:rsid w:val="000D4A08"/>
    <w:rsid w:val="000D6348"/>
    <w:rsid w:val="00100C44"/>
    <w:rsid w:val="001100BA"/>
    <w:rsid w:val="00115FBD"/>
    <w:rsid w:val="00127A98"/>
    <w:rsid w:val="00133BF8"/>
    <w:rsid w:val="00134456"/>
    <w:rsid w:val="001373BF"/>
    <w:rsid w:val="00154529"/>
    <w:rsid w:val="001563F3"/>
    <w:rsid w:val="00157E37"/>
    <w:rsid w:val="00160068"/>
    <w:rsid w:val="00161B2C"/>
    <w:rsid w:val="00161C87"/>
    <w:rsid w:val="001759C4"/>
    <w:rsid w:val="00177829"/>
    <w:rsid w:val="001870C5"/>
    <w:rsid w:val="00194EF6"/>
    <w:rsid w:val="001C6A33"/>
    <w:rsid w:val="001D02D9"/>
    <w:rsid w:val="001D2423"/>
    <w:rsid w:val="001F5BD7"/>
    <w:rsid w:val="002048F1"/>
    <w:rsid w:val="002132AA"/>
    <w:rsid w:val="0022338E"/>
    <w:rsid w:val="00223476"/>
    <w:rsid w:val="002264D7"/>
    <w:rsid w:val="00230568"/>
    <w:rsid w:val="0024082D"/>
    <w:rsid w:val="0024196A"/>
    <w:rsid w:val="00246B32"/>
    <w:rsid w:val="002473A0"/>
    <w:rsid w:val="002579A9"/>
    <w:rsid w:val="002757C9"/>
    <w:rsid w:val="002B13A2"/>
    <w:rsid w:val="002D03EC"/>
    <w:rsid w:val="002D508E"/>
    <w:rsid w:val="00314B6E"/>
    <w:rsid w:val="00323A29"/>
    <w:rsid w:val="00327AD4"/>
    <w:rsid w:val="0033124C"/>
    <w:rsid w:val="003336E3"/>
    <w:rsid w:val="00334128"/>
    <w:rsid w:val="00346FF2"/>
    <w:rsid w:val="003A5547"/>
    <w:rsid w:val="003E658B"/>
    <w:rsid w:val="00404CEF"/>
    <w:rsid w:val="00407B66"/>
    <w:rsid w:val="00407E13"/>
    <w:rsid w:val="0042683B"/>
    <w:rsid w:val="00427A82"/>
    <w:rsid w:val="00440FCD"/>
    <w:rsid w:val="0044747B"/>
    <w:rsid w:val="00466707"/>
    <w:rsid w:val="0047325D"/>
    <w:rsid w:val="00482408"/>
    <w:rsid w:val="00490156"/>
    <w:rsid w:val="004A5389"/>
    <w:rsid w:val="004C3F03"/>
    <w:rsid w:val="004D1D3E"/>
    <w:rsid w:val="004E5460"/>
    <w:rsid w:val="004E69CB"/>
    <w:rsid w:val="00522809"/>
    <w:rsid w:val="005237AA"/>
    <w:rsid w:val="005275F6"/>
    <w:rsid w:val="00555C4F"/>
    <w:rsid w:val="00563C83"/>
    <w:rsid w:val="005655F3"/>
    <w:rsid w:val="00566B62"/>
    <w:rsid w:val="00576026"/>
    <w:rsid w:val="00582087"/>
    <w:rsid w:val="00597109"/>
    <w:rsid w:val="005A02F4"/>
    <w:rsid w:val="005B4DC2"/>
    <w:rsid w:val="005C1DC1"/>
    <w:rsid w:val="00645399"/>
    <w:rsid w:val="00665E41"/>
    <w:rsid w:val="006939CA"/>
    <w:rsid w:val="006A2416"/>
    <w:rsid w:val="006A25ED"/>
    <w:rsid w:val="006A3E3C"/>
    <w:rsid w:val="006A4BD3"/>
    <w:rsid w:val="006D40F3"/>
    <w:rsid w:val="006F0C71"/>
    <w:rsid w:val="006F54E8"/>
    <w:rsid w:val="00700752"/>
    <w:rsid w:val="0070730E"/>
    <w:rsid w:val="007211FA"/>
    <w:rsid w:val="007215B7"/>
    <w:rsid w:val="007416DD"/>
    <w:rsid w:val="00760D0C"/>
    <w:rsid w:val="00766F40"/>
    <w:rsid w:val="00770243"/>
    <w:rsid w:val="00773974"/>
    <w:rsid w:val="007835C9"/>
    <w:rsid w:val="00786B5C"/>
    <w:rsid w:val="00787CD4"/>
    <w:rsid w:val="00792DB3"/>
    <w:rsid w:val="0079351D"/>
    <w:rsid w:val="007A5326"/>
    <w:rsid w:val="007B29BA"/>
    <w:rsid w:val="007B7186"/>
    <w:rsid w:val="007C0B1A"/>
    <w:rsid w:val="007D05F4"/>
    <w:rsid w:val="007D5F45"/>
    <w:rsid w:val="007E38CA"/>
    <w:rsid w:val="007F232A"/>
    <w:rsid w:val="00844F5A"/>
    <w:rsid w:val="0085368B"/>
    <w:rsid w:val="00854759"/>
    <w:rsid w:val="00856F39"/>
    <w:rsid w:val="00870E29"/>
    <w:rsid w:val="0087365D"/>
    <w:rsid w:val="00883D3D"/>
    <w:rsid w:val="008849E3"/>
    <w:rsid w:val="0089332D"/>
    <w:rsid w:val="008A7318"/>
    <w:rsid w:val="008B56E8"/>
    <w:rsid w:val="009018C6"/>
    <w:rsid w:val="009169DA"/>
    <w:rsid w:val="009250C2"/>
    <w:rsid w:val="00930B5D"/>
    <w:rsid w:val="00943A43"/>
    <w:rsid w:val="0096087A"/>
    <w:rsid w:val="0096753C"/>
    <w:rsid w:val="00973B32"/>
    <w:rsid w:val="00974B53"/>
    <w:rsid w:val="009777A6"/>
    <w:rsid w:val="009917DC"/>
    <w:rsid w:val="00992703"/>
    <w:rsid w:val="0099483A"/>
    <w:rsid w:val="009A3F12"/>
    <w:rsid w:val="009A5460"/>
    <w:rsid w:val="009D22BE"/>
    <w:rsid w:val="009D3074"/>
    <w:rsid w:val="009E620E"/>
    <w:rsid w:val="009F3997"/>
    <w:rsid w:val="00A02A22"/>
    <w:rsid w:val="00A36BD2"/>
    <w:rsid w:val="00A37A5A"/>
    <w:rsid w:val="00A422C9"/>
    <w:rsid w:val="00A506BB"/>
    <w:rsid w:val="00A56C27"/>
    <w:rsid w:val="00A84375"/>
    <w:rsid w:val="00AA0F0A"/>
    <w:rsid w:val="00AB1CB1"/>
    <w:rsid w:val="00AB1E50"/>
    <w:rsid w:val="00AD6838"/>
    <w:rsid w:val="00AE257A"/>
    <w:rsid w:val="00AF7201"/>
    <w:rsid w:val="00B264F1"/>
    <w:rsid w:val="00B7237A"/>
    <w:rsid w:val="00B7444C"/>
    <w:rsid w:val="00B820C1"/>
    <w:rsid w:val="00B96EF5"/>
    <w:rsid w:val="00BB4A14"/>
    <w:rsid w:val="00BE2E06"/>
    <w:rsid w:val="00BF4695"/>
    <w:rsid w:val="00C041C5"/>
    <w:rsid w:val="00C17A03"/>
    <w:rsid w:val="00C45D71"/>
    <w:rsid w:val="00C55236"/>
    <w:rsid w:val="00C56CA0"/>
    <w:rsid w:val="00C73F7F"/>
    <w:rsid w:val="00C91E03"/>
    <w:rsid w:val="00C93562"/>
    <w:rsid w:val="00CA0C0D"/>
    <w:rsid w:val="00CA31C3"/>
    <w:rsid w:val="00CA4DD5"/>
    <w:rsid w:val="00CC664D"/>
    <w:rsid w:val="00CC6DBD"/>
    <w:rsid w:val="00CD4C06"/>
    <w:rsid w:val="00CE0C83"/>
    <w:rsid w:val="00CE15E9"/>
    <w:rsid w:val="00CF3F2E"/>
    <w:rsid w:val="00CF48AE"/>
    <w:rsid w:val="00D0142A"/>
    <w:rsid w:val="00D34DA6"/>
    <w:rsid w:val="00D4338E"/>
    <w:rsid w:val="00D70972"/>
    <w:rsid w:val="00D733DB"/>
    <w:rsid w:val="00DA0D98"/>
    <w:rsid w:val="00DA67FE"/>
    <w:rsid w:val="00DA7BAD"/>
    <w:rsid w:val="00DD45EB"/>
    <w:rsid w:val="00DE0206"/>
    <w:rsid w:val="00DE687B"/>
    <w:rsid w:val="00DE73F8"/>
    <w:rsid w:val="00E00EA9"/>
    <w:rsid w:val="00E17A13"/>
    <w:rsid w:val="00E248F7"/>
    <w:rsid w:val="00E715AA"/>
    <w:rsid w:val="00E747C7"/>
    <w:rsid w:val="00E92CAB"/>
    <w:rsid w:val="00E96589"/>
    <w:rsid w:val="00E97EC2"/>
    <w:rsid w:val="00EC2C5E"/>
    <w:rsid w:val="00EC6D7F"/>
    <w:rsid w:val="00ED1B28"/>
    <w:rsid w:val="00EE20CC"/>
    <w:rsid w:val="00F01B2B"/>
    <w:rsid w:val="00F21EE7"/>
    <w:rsid w:val="00F3563F"/>
    <w:rsid w:val="00F36F57"/>
    <w:rsid w:val="00F430C3"/>
    <w:rsid w:val="00F65736"/>
    <w:rsid w:val="00F66AAE"/>
    <w:rsid w:val="00F95A5C"/>
    <w:rsid w:val="00FA7E73"/>
    <w:rsid w:val="00FC5E6F"/>
    <w:rsid w:val="00FE1EC8"/>
    <w:rsid w:val="00FE3251"/>
    <w:rsid w:val="00FF1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A83BA5"/>
  <w15:docId w15:val="{233F156B-7F4B-43B6-8D65-FB965E446F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0355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emEspaamento">
    <w:name w:val="No Spacing"/>
    <w:uiPriority w:val="1"/>
    <w:qFormat/>
    <w:rsid w:val="00A56C27"/>
    <w:pPr>
      <w:spacing w:after="0" w:line="240" w:lineRule="auto"/>
    </w:pPr>
  </w:style>
  <w:style w:type="paragraph" w:styleId="PargrafodaLista">
    <w:name w:val="List Paragraph"/>
    <w:basedOn w:val="Normal"/>
    <w:uiPriority w:val="34"/>
    <w:qFormat/>
    <w:rsid w:val="00943A43"/>
    <w:pPr>
      <w:ind w:left="720"/>
      <w:contextualSpacing/>
    </w:pPr>
  </w:style>
  <w:style w:type="paragraph" w:styleId="Cabealho">
    <w:name w:val="header"/>
    <w:basedOn w:val="Normal"/>
    <w:link w:val="CabealhoChar"/>
    <w:uiPriority w:val="99"/>
    <w:unhideWhenUsed/>
    <w:rsid w:val="001100B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100BA"/>
  </w:style>
  <w:style w:type="paragraph" w:styleId="Rodap">
    <w:name w:val="footer"/>
    <w:basedOn w:val="Normal"/>
    <w:link w:val="RodapChar"/>
    <w:uiPriority w:val="99"/>
    <w:unhideWhenUsed/>
    <w:rsid w:val="001100B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100BA"/>
  </w:style>
  <w:style w:type="paragraph" w:styleId="Textodebalo">
    <w:name w:val="Balloon Text"/>
    <w:basedOn w:val="Normal"/>
    <w:link w:val="TextodebaloChar"/>
    <w:uiPriority w:val="99"/>
    <w:semiHidden/>
    <w:unhideWhenUsed/>
    <w:rsid w:val="00AE25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E257A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unhideWhenUsed/>
    <w:rsid w:val="001778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normaltextrun">
    <w:name w:val="normaltextrun"/>
    <w:basedOn w:val="Fontepargpadro"/>
    <w:rsid w:val="00B96E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779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0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9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8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09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67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8041CD-0499-460B-8FC5-A2996FADDB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3</Pages>
  <Words>950</Words>
  <Characters>5132</Characters>
  <Application>Microsoft Office Word</Application>
  <DocSecurity>0</DocSecurity>
  <Lines>42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Claercio</dc:creator>
  <cp:lastModifiedBy>RenatoComin</cp:lastModifiedBy>
  <cp:revision>12</cp:revision>
  <cp:lastPrinted>2023-05-09T14:29:00Z</cp:lastPrinted>
  <dcterms:created xsi:type="dcterms:W3CDTF">2023-05-05T13:34:00Z</dcterms:created>
  <dcterms:modified xsi:type="dcterms:W3CDTF">2023-09-18T12:01:00Z</dcterms:modified>
</cp:coreProperties>
</file>